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0BA490E3" w:rsidR="003A61DD" w:rsidRPr="00F91926" w:rsidRDefault="00863070" w:rsidP="00D3055E">
      <w:pPr>
        <w:ind w:left="-567" w:right="-738"/>
        <w:jc w:val="center"/>
        <w:rPr>
          <w:rFonts w:ascii="Book Antiqua" w:hAnsi="Book Antiqua" w:cs="Arial"/>
          <w:b/>
          <w:bCs/>
          <w:color w:val="365F91" w:themeColor="accent1" w:themeShade="BF"/>
          <w:sz w:val="22"/>
          <w:szCs w:val="22"/>
        </w:rPr>
      </w:pPr>
      <w:r w:rsidRPr="00863070">
        <w:rPr>
          <w:rFonts w:ascii="Book Antiqua" w:hAnsi="Book Antiqua" w:cs="Arial"/>
          <w:b/>
          <w:bCs/>
          <w:color w:val="365F91" w:themeColor="accent1" w:themeShade="BF"/>
          <w:sz w:val="22"/>
          <w:szCs w:val="22"/>
        </w:rPr>
        <w:t xml:space="preserve">Appointment of Independent Engineer for “Augmentation at </w:t>
      </w:r>
      <w:proofErr w:type="spellStart"/>
      <w:r w:rsidRPr="00863070">
        <w:rPr>
          <w:rFonts w:ascii="Book Antiqua" w:hAnsi="Book Antiqua" w:cs="Arial"/>
          <w:b/>
          <w:bCs/>
          <w:color w:val="365F91" w:themeColor="accent1" w:themeShade="BF"/>
          <w:sz w:val="22"/>
          <w:szCs w:val="22"/>
        </w:rPr>
        <w:t>Fatehgarh</w:t>
      </w:r>
      <w:proofErr w:type="spellEnd"/>
      <w:r w:rsidRPr="00863070">
        <w:rPr>
          <w:rFonts w:ascii="Book Antiqua" w:hAnsi="Book Antiqua" w:cs="Arial"/>
          <w:b/>
          <w:bCs/>
          <w:color w:val="365F91" w:themeColor="accent1" w:themeShade="BF"/>
          <w:sz w:val="22"/>
          <w:szCs w:val="22"/>
        </w:rPr>
        <w:t xml:space="preserve">-II PS, </w:t>
      </w:r>
      <w:proofErr w:type="spellStart"/>
      <w:r w:rsidRPr="00863070">
        <w:rPr>
          <w:rFonts w:ascii="Book Antiqua" w:hAnsi="Book Antiqua" w:cs="Arial"/>
          <w:b/>
          <w:bCs/>
          <w:color w:val="365F91" w:themeColor="accent1" w:themeShade="BF"/>
          <w:sz w:val="22"/>
          <w:szCs w:val="22"/>
        </w:rPr>
        <w:t>Fatehgarh</w:t>
      </w:r>
      <w:proofErr w:type="spellEnd"/>
      <w:r w:rsidRPr="00863070">
        <w:rPr>
          <w:rFonts w:ascii="Book Antiqua" w:hAnsi="Book Antiqua" w:cs="Arial"/>
          <w:b/>
          <w:bCs/>
          <w:color w:val="365F91" w:themeColor="accent1" w:themeShade="BF"/>
          <w:sz w:val="22"/>
          <w:szCs w:val="22"/>
        </w:rPr>
        <w:t>-IV PS(Sec-II) and Barmer-I PS”</w:t>
      </w:r>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A4C816D"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7A5FC2">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7A5FC2">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7508E0">
        <w:rPr>
          <w:rFonts w:ascii="Book Antiqua" w:hAnsi="Book Antiqua" w:cs="Arial"/>
          <w:b/>
          <w:bCs/>
          <w:color w:val="365F91" w:themeColor="accent1" w:themeShade="BF"/>
          <w:sz w:val="22"/>
          <w:szCs w:val="22"/>
        </w:rPr>
        <w:t>7</w:t>
      </w:r>
      <w:r w:rsidR="00863070">
        <w:rPr>
          <w:rFonts w:ascii="Book Antiqua" w:hAnsi="Book Antiqua" w:cs="Arial"/>
          <w:b/>
          <w:bCs/>
          <w:color w:val="365F91" w:themeColor="accent1" w:themeShade="BF"/>
          <w:sz w:val="22"/>
          <w:szCs w:val="22"/>
        </w:rPr>
        <w:t>8</w:t>
      </w:r>
      <w:r w:rsidR="002C3887">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60051F6" w:rsidR="00517783" w:rsidRPr="00780D82"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1" w:name="_Hlk189660809"/>
      <w:r w:rsidR="00521C96">
        <w:rPr>
          <w:rFonts w:ascii="Book Antiqua" w:eastAsia="Calibri" w:hAnsi="Book Antiqua" w:cs="Arial"/>
          <w:b/>
          <w:bCs/>
          <w:color w:val="0000FF"/>
          <w:sz w:val="22"/>
          <w:szCs w:val="22"/>
          <w:lang w:val="en-GB"/>
        </w:rPr>
        <w:t>03.09.2025</w:t>
      </w:r>
    </w:p>
    <w:bookmarkEnd w:id="1"/>
    <w:p w14:paraId="07DF47B4" w14:textId="77777777" w:rsidR="00517783" w:rsidRPr="00780D82" w:rsidRDefault="00517783" w:rsidP="00517783">
      <w:pPr>
        <w:tabs>
          <w:tab w:val="left" w:pos="1397"/>
          <w:tab w:val="left" w:pos="2880"/>
          <w:tab w:val="left" w:pos="3060"/>
          <w:tab w:val="left" w:pos="3240"/>
        </w:tabs>
        <w:rPr>
          <w:rFonts w:ascii="Book Antiqua" w:hAnsi="Book Antiqua" w:cs="Arial"/>
          <w:bCs/>
          <w:sz w:val="22"/>
          <w:szCs w:val="22"/>
          <w:lang w:val="en-GB"/>
        </w:rPr>
      </w:pP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p>
    <w:p w14:paraId="1BCE7120" w14:textId="77777777" w:rsidR="00517783" w:rsidRPr="00780D82" w:rsidRDefault="00517783" w:rsidP="00517783">
      <w:pPr>
        <w:tabs>
          <w:tab w:val="left" w:pos="1397"/>
          <w:tab w:val="left" w:pos="2880"/>
          <w:tab w:val="left" w:pos="3060"/>
          <w:tab w:val="left" w:pos="3240"/>
        </w:tabs>
        <w:rPr>
          <w:rFonts w:ascii="Book Antiqua" w:hAnsi="Book Antiqua" w:cs="Arial"/>
          <w:b/>
          <w:sz w:val="22"/>
          <w:szCs w:val="22"/>
          <w:lang w:val="en-GB"/>
        </w:rPr>
      </w:pPr>
      <w:r w:rsidRPr="00780D82">
        <w:rPr>
          <w:rFonts w:ascii="Book Antiqua" w:hAnsi="Book Antiqua" w:cs="Arial"/>
          <w:bCs/>
          <w:sz w:val="22"/>
          <w:szCs w:val="22"/>
          <w:lang w:val="en-GB"/>
        </w:rPr>
        <w:t>FUNDING</w:t>
      </w:r>
      <w:r w:rsidRPr="00780D82">
        <w:rPr>
          <w:rFonts w:ascii="Book Antiqua" w:hAnsi="Book Antiqua" w:cs="Arial"/>
          <w:bCs/>
          <w:sz w:val="22"/>
          <w:szCs w:val="22"/>
          <w:lang w:val="en-GB"/>
        </w:rPr>
        <w:tab/>
      </w:r>
      <w:r w:rsidRPr="00780D82">
        <w:rPr>
          <w:rFonts w:ascii="Book Antiqua" w:hAnsi="Book Antiqua" w:cs="Arial"/>
          <w:bCs/>
          <w:sz w:val="22"/>
          <w:szCs w:val="22"/>
          <w:lang w:val="en-GB"/>
        </w:rPr>
        <w:tab/>
        <w:t>:</w:t>
      </w:r>
      <w:r w:rsidRPr="00780D82">
        <w:rPr>
          <w:rFonts w:ascii="Book Antiqua" w:hAnsi="Book Antiqua" w:cs="Arial"/>
          <w:bCs/>
          <w:sz w:val="22"/>
          <w:szCs w:val="22"/>
          <w:lang w:val="en-GB"/>
        </w:rPr>
        <w:tab/>
      </w:r>
      <w:r w:rsidRPr="00780D82">
        <w:rPr>
          <w:rFonts w:ascii="Book Antiqua" w:hAnsi="Book Antiqua" w:cs="Arial"/>
          <w:b/>
          <w:sz w:val="22"/>
          <w:szCs w:val="22"/>
          <w:lang w:val="en-GB"/>
        </w:rPr>
        <w:t>DOMESTIC</w:t>
      </w:r>
    </w:p>
    <w:p w14:paraId="59D69CF5" w14:textId="77777777" w:rsidR="00517783" w:rsidRPr="00780D82" w:rsidRDefault="00517783" w:rsidP="00517783">
      <w:pPr>
        <w:tabs>
          <w:tab w:val="left" w:pos="1037"/>
        </w:tabs>
        <w:ind w:left="1044" w:hanging="1044"/>
        <w:jc w:val="both"/>
        <w:rPr>
          <w:rFonts w:ascii="Book Antiqua" w:hAnsi="Book Antiqua" w:cs="Arial"/>
          <w:sz w:val="22"/>
          <w:szCs w:val="22"/>
        </w:rPr>
      </w:pPr>
    </w:p>
    <w:p w14:paraId="19505606" w14:textId="0518C4FF"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780D82">
        <w:rPr>
          <w:rFonts w:ascii="Book Antiqua" w:hAnsi="Book Antiqua"/>
          <w:sz w:val="22"/>
          <w:szCs w:val="22"/>
        </w:rPr>
        <w:t>This Request for Proposal (</w:t>
      </w:r>
      <w:proofErr w:type="spellStart"/>
      <w:r w:rsidRPr="00780D82">
        <w:rPr>
          <w:rFonts w:ascii="Book Antiqua" w:hAnsi="Book Antiqua"/>
          <w:sz w:val="22"/>
          <w:szCs w:val="22"/>
        </w:rPr>
        <w:t>RfP</w:t>
      </w:r>
      <w:proofErr w:type="spellEnd"/>
      <w:r w:rsidRPr="00780D82">
        <w:rPr>
          <w:rFonts w:ascii="Book Antiqua" w:hAnsi="Book Antiqua"/>
          <w:sz w:val="22"/>
          <w:szCs w:val="22"/>
        </w:rPr>
        <w:t xml:space="preserve">) for the subject package </w:t>
      </w:r>
      <w:r w:rsidR="00271842" w:rsidRPr="00780D82">
        <w:rPr>
          <w:rFonts w:ascii="Book Antiqua" w:hAnsi="Book Antiqua"/>
          <w:sz w:val="22"/>
          <w:szCs w:val="22"/>
        </w:rPr>
        <w:t>have</w:t>
      </w:r>
      <w:r w:rsidR="003D01F0" w:rsidRPr="00780D82">
        <w:rPr>
          <w:rFonts w:ascii="Book Antiqua" w:hAnsi="Book Antiqua"/>
          <w:sz w:val="22"/>
          <w:szCs w:val="22"/>
        </w:rPr>
        <w:t xml:space="preserve"> been </w:t>
      </w:r>
      <w:r w:rsidRPr="00780D82">
        <w:rPr>
          <w:rFonts w:ascii="Book Antiqua" w:hAnsi="Book Antiqua"/>
          <w:sz w:val="22"/>
          <w:szCs w:val="22"/>
        </w:rPr>
        <w:t xml:space="preserve">published on </w:t>
      </w:r>
      <w:r w:rsidR="00521C96">
        <w:rPr>
          <w:rFonts w:ascii="Book Antiqua" w:eastAsia="Calibri" w:hAnsi="Book Antiqua" w:cs="Arial"/>
          <w:b/>
          <w:bCs/>
          <w:color w:val="0000FF"/>
          <w:sz w:val="22"/>
          <w:szCs w:val="22"/>
          <w:lang w:val="en-GB"/>
        </w:rPr>
        <w:t>03.09.2025</w:t>
      </w:r>
      <w:r w:rsidR="005B010A" w:rsidRPr="00780D82">
        <w:rPr>
          <w:rFonts w:ascii="Book Antiqua" w:eastAsia="Calibri" w:hAnsi="Book Antiqua" w:cs="Arial"/>
          <w:b/>
          <w:bCs/>
          <w:color w:val="0000FF"/>
          <w:sz w:val="22"/>
          <w:szCs w:val="22"/>
          <w:lang w:val="en-GB"/>
        </w:rPr>
        <w:t xml:space="preserve"> </w:t>
      </w:r>
      <w:r w:rsidRPr="00780D82">
        <w:rPr>
          <w:rFonts w:ascii="Book Antiqua" w:hAnsi="Book Antiqua"/>
          <w:sz w:val="22"/>
          <w:szCs w:val="22"/>
        </w:rPr>
        <w:t>on CTUIL’s website</w:t>
      </w:r>
      <w:r w:rsidR="0026053E" w:rsidRPr="00780D82">
        <w:rPr>
          <w:rFonts w:ascii="Book Antiqua" w:hAnsi="Book Antiqua"/>
          <w:sz w:val="22"/>
          <w:szCs w:val="22"/>
        </w:rPr>
        <w:t xml:space="preserve">, </w:t>
      </w:r>
      <w:proofErr w:type="spellStart"/>
      <w:r w:rsidR="005E560E" w:rsidRPr="00780D82">
        <w:rPr>
          <w:rFonts w:ascii="Book Antiqua" w:hAnsi="Book Antiqua"/>
          <w:sz w:val="22"/>
          <w:szCs w:val="22"/>
        </w:rPr>
        <w:t>GeM</w:t>
      </w:r>
      <w:proofErr w:type="spellEnd"/>
      <w:r w:rsidR="005E560E" w:rsidRPr="00780D82">
        <w:rPr>
          <w:rFonts w:ascii="Book Antiqua" w:hAnsi="Book Antiqua"/>
          <w:sz w:val="22"/>
          <w:szCs w:val="22"/>
        </w:rPr>
        <w:t>(Government e-marketplace) portal</w:t>
      </w:r>
      <w:r w:rsidRPr="00780D82">
        <w:rPr>
          <w:rFonts w:ascii="Book Antiqua" w:hAnsi="Book Antiqua"/>
          <w:sz w:val="22"/>
          <w:szCs w:val="22"/>
        </w:rPr>
        <w:t xml:space="preserve"> </w:t>
      </w:r>
      <w:r w:rsidR="003D01F0" w:rsidRPr="00780D82">
        <w:rPr>
          <w:rFonts w:ascii="Book Antiqua" w:hAnsi="Book Antiqua"/>
          <w:sz w:val="22"/>
          <w:szCs w:val="22"/>
        </w:rPr>
        <w:t xml:space="preserve">(link provided </w:t>
      </w:r>
      <w:r w:rsidRPr="00780D82">
        <w:rPr>
          <w:rFonts w:ascii="Book Antiqua" w:hAnsi="Book Antiqua"/>
          <w:sz w:val="22"/>
          <w:szCs w:val="22"/>
        </w:rPr>
        <w:t xml:space="preserve">at </w:t>
      </w:r>
      <w:r w:rsidRPr="00780D82">
        <w:rPr>
          <w:rFonts w:ascii="Book Antiqua" w:eastAsia="Calibri" w:hAnsi="Book Antiqua" w:cs="Arial"/>
          <w:sz w:val="22"/>
          <w:szCs w:val="22"/>
          <w:lang w:val="en-GB"/>
        </w:rPr>
        <w:t xml:space="preserve">para </w:t>
      </w:r>
      <w:r w:rsidR="002478DF" w:rsidRPr="00780D82">
        <w:rPr>
          <w:rFonts w:ascii="Book Antiqua" w:eastAsia="Calibri" w:hAnsi="Book Antiqua" w:cs="Arial"/>
          <w:sz w:val="22"/>
          <w:szCs w:val="22"/>
          <w:lang w:val="en-GB"/>
        </w:rPr>
        <w:t>9</w:t>
      </w:r>
      <w:r w:rsidRPr="00780D82">
        <w:rPr>
          <w:rFonts w:ascii="Book Antiqua" w:eastAsia="Calibri" w:hAnsi="Book Antiqua" w:cs="Arial"/>
          <w:sz w:val="22"/>
          <w:szCs w:val="22"/>
          <w:lang w:val="en-GB"/>
        </w:rPr>
        <w:t>.0</w:t>
      </w:r>
      <w:r w:rsidRPr="00780D82">
        <w:rPr>
          <w:rFonts w:ascii="Book Antiqua" w:hAnsi="Book Antiqua"/>
          <w:sz w:val="22"/>
          <w:szCs w:val="22"/>
        </w:rPr>
        <w:t xml:space="preserve"> below</w:t>
      </w:r>
      <w:r w:rsidR="003D01F0" w:rsidRPr="00780D82">
        <w:rPr>
          <w:rFonts w:ascii="Book Antiqua" w:hAnsi="Book Antiqua"/>
          <w:sz w:val="22"/>
          <w:szCs w:val="22"/>
        </w:rPr>
        <w:t>)</w:t>
      </w:r>
      <w:r w:rsidRPr="00780D82">
        <w:rPr>
          <w:rFonts w:ascii="Book Antiqua" w:hAnsi="Book Antiqua"/>
          <w:sz w:val="22"/>
          <w:szCs w:val="22"/>
        </w:rPr>
        <w:t xml:space="preserve"> and on Government of India’s Central Public Procurement Portal</w:t>
      </w:r>
      <w:r w:rsidRPr="01288343">
        <w:rPr>
          <w:rFonts w:ascii="Book Antiqua" w:hAnsi="Book Antiqua"/>
          <w:sz w:val="22"/>
          <w:szCs w:val="22"/>
        </w:rPr>
        <w:t xml:space="preserve"> (</w:t>
      </w:r>
      <w:hyperlink r:id="rId11">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79753068"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451AC6" w:rsidRPr="00451AC6">
        <w:rPr>
          <w:rFonts w:ascii="Book Antiqua" w:hAnsi="Book Antiqua" w:cs="Arial"/>
          <w:b/>
          <w:bCs/>
          <w:sz w:val="22"/>
          <w:szCs w:val="22"/>
        </w:rPr>
        <w:t xml:space="preserve">Appointment of Independent Engineer for “Augmentation at </w:t>
      </w:r>
      <w:proofErr w:type="spellStart"/>
      <w:r w:rsidR="00451AC6" w:rsidRPr="00451AC6">
        <w:rPr>
          <w:rFonts w:ascii="Book Antiqua" w:hAnsi="Book Antiqua" w:cs="Arial"/>
          <w:b/>
          <w:bCs/>
          <w:sz w:val="22"/>
          <w:szCs w:val="22"/>
        </w:rPr>
        <w:t>Fatehgarh</w:t>
      </w:r>
      <w:proofErr w:type="spellEnd"/>
      <w:r w:rsidR="00451AC6" w:rsidRPr="00451AC6">
        <w:rPr>
          <w:rFonts w:ascii="Book Antiqua" w:hAnsi="Book Antiqua" w:cs="Arial"/>
          <w:b/>
          <w:bCs/>
          <w:sz w:val="22"/>
          <w:szCs w:val="22"/>
        </w:rPr>
        <w:t xml:space="preserve">-II PS, </w:t>
      </w:r>
      <w:proofErr w:type="spellStart"/>
      <w:r w:rsidR="00451AC6" w:rsidRPr="00451AC6">
        <w:rPr>
          <w:rFonts w:ascii="Book Antiqua" w:hAnsi="Book Antiqua" w:cs="Arial"/>
          <w:b/>
          <w:bCs/>
          <w:sz w:val="22"/>
          <w:szCs w:val="22"/>
        </w:rPr>
        <w:t>Fatehgarh</w:t>
      </w:r>
      <w:proofErr w:type="spellEnd"/>
      <w:r w:rsidR="00451AC6" w:rsidRPr="00451AC6">
        <w:rPr>
          <w:rFonts w:ascii="Book Antiqua" w:hAnsi="Book Antiqua" w:cs="Arial"/>
          <w:b/>
          <w:bCs/>
          <w:sz w:val="22"/>
          <w:szCs w:val="22"/>
        </w:rPr>
        <w:t>-IV PS(Sec-II) and Barmer-I PS”</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D988511"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451AC6" w:rsidRPr="00451AC6">
        <w:rPr>
          <w:rFonts w:ascii="Book Antiqua" w:eastAsia="Calibri" w:hAnsi="Book Antiqua" w:cs="Arial"/>
          <w:b/>
          <w:bCs/>
          <w:color w:val="0000FF"/>
          <w:sz w:val="22"/>
          <w:szCs w:val="22"/>
          <w:lang w:val="en-GB"/>
        </w:rPr>
        <w:t xml:space="preserve">Appointment of Independent Engineer for “Augmentation at </w:t>
      </w:r>
      <w:proofErr w:type="spellStart"/>
      <w:r w:rsidR="00451AC6" w:rsidRPr="00451AC6">
        <w:rPr>
          <w:rFonts w:ascii="Book Antiqua" w:eastAsia="Calibri" w:hAnsi="Book Antiqua" w:cs="Arial"/>
          <w:b/>
          <w:bCs/>
          <w:color w:val="0000FF"/>
          <w:sz w:val="22"/>
          <w:szCs w:val="22"/>
          <w:lang w:val="en-GB"/>
        </w:rPr>
        <w:t>Fatehgarh</w:t>
      </w:r>
      <w:proofErr w:type="spellEnd"/>
      <w:r w:rsidR="00451AC6" w:rsidRPr="00451AC6">
        <w:rPr>
          <w:rFonts w:ascii="Book Antiqua" w:eastAsia="Calibri" w:hAnsi="Book Antiqua" w:cs="Arial"/>
          <w:b/>
          <w:bCs/>
          <w:color w:val="0000FF"/>
          <w:sz w:val="22"/>
          <w:szCs w:val="22"/>
          <w:lang w:val="en-GB"/>
        </w:rPr>
        <w:t xml:space="preserve">-II PS, </w:t>
      </w:r>
      <w:proofErr w:type="spellStart"/>
      <w:r w:rsidR="00451AC6" w:rsidRPr="00451AC6">
        <w:rPr>
          <w:rFonts w:ascii="Book Antiqua" w:eastAsia="Calibri" w:hAnsi="Book Antiqua" w:cs="Arial"/>
          <w:b/>
          <w:bCs/>
          <w:color w:val="0000FF"/>
          <w:sz w:val="22"/>
          <w:szCs w:val="22"/>
          <w:lang w:val="en-GB"/>
        </w:rPr>
        <w:t>Fatehgarh</w:t>
      </w:r>
      <w:proofErr w:type="spellEnd"/>
      <w:r w:rsidR="00451AC6" w:rsidRPr="00451AC6">
        <w:rPr>
          <w:rFonts w:ascii="Book Antiqua" w:eastAsia="Calibri" w:hAnsi="Book Antiqua" w:cs="Arial"/>
          <w:b/>
          <w:bCs/>
          <w:color w:val="0000FF"/>
          <w:sz w:val="22"/>
          <w:szCs w:val="22"/>
          <w:lang w:val="en-GB"/>
        </w:rPr>
        <w:t>-IV PS(Sec-II) and Barmer-I PS”</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377887F6" w14:textId="77777777" w:rsidR="00F36327" w:rsidRDefault="00935EC3" w:rsidP="00F36327">
      <w:pPr>
        <w:jc w:val="both"/>
        <w:rPr>
          <w:rFonts w:ascii="Book Antiqua" w:hAnsi="Book Antiqua"/>
          <w:b/>
          <w:bCs/>
          <w:color w:val="000000"/>
          <w:sz w:val="22"/>
          <w:szCs w:val="22"/>
        </w:rPr>
      </w:pPr>
      <w:r w:rsidRPr="00F36327">
        <w:rPr>
          <w:rFonts w:ascii="Book Antiqua" w:hAnsi="Book Antiqua"/>
          <w:b/>
          <w:bCs/>
          <w:color w:val="000000"/>
          <w:sz w:val="22"/>
          <w:szCs w:val="22"/>
        </w:rPr>
        <w:t xml:space="preserve">                 </w:t>
      </w:r>
      <w:r w:rsidR="00F36327" w:rsidRPr="00F36327">
        <w:rPr>
          <w:rFonts w:ascii="Book Antiqua" w:hAnsi="Book Antiqua"/>
          <w:b/>
          <w:bCs/>
          <w:color w:val="000000"/>
          <w:sz w:val="22"/>
          <w:szCs w:val="22"/>
        </w:rPr>
        <w:t>Scope of Work of the Transmission Scheme:</w:t>
      </w:r>
    </w:p>
    <w:p w14:paraId="41D8AEAC" w14:textId="77777777" w:rsidR="00F36327" w:rsidRPr="00F36327" w:rsidRDefault="00F36327" w:rsidP="00F36327">
      <w:pPr>
        <w:jc w:val="both"/>
        <w:rPr>
          <w:rFonts w:ascii="Book Antiqua" w:hAnsi="Book Antiqua"/>
          <w:b/>
          <w:bCs/>
          <w:color w:val="000000"/>
          <w:sz w:val="22"/>
          <w:szCs w:val="22"/>
        </w:rPr>
      </w:pPr>
    </w:p>
    <w:tbl>
      <w:tblPr>
        <w:tblW w:w="512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7"/>
        <w:gridCol w:w="5138"/>
        <w:gridCol w:w="3374"/>
      </w:tblGrid>
      <w:tr w:rsidR="00802D2F" w:rsidRPr="00802D2F" w14:paraId="12B7AD37" w14:textId="77777777" w:rsidTr="000C5762">
        <w:trPr>
          <w:trHeight w:val="513"/>
          <w:tblHeader/>
          <w:jc w:val="right"/>
        </w:trPr>
        <w:tc>
          <w:tcPr>
            <w:tcW w:w="368" w:type="pct"/>
          </w:tcPr>
          <w:p w14:paraId="378EE32D" w14:textId="77777777" w:rsidR="00802D2F" w:rsidRPr="00802D2F" w:rsidRDefault="00802D2F" w:rsidP="000C5762">
            <w:pPr>
              <w:tabs>
                <w:tab w:val="left" w:pos="1823"/>
              </w:tabs>
              <w:spacing w:line="259" w:lineRule="auto"/>
              <w:ind w:left="90"/>
              <w:jc w:val="center"/>
              <w:rPr>
                <w:rFonts w:ascii="Book Antiqua" w:hAnsi="Book Antiqua"/>
                <w:b/>
                <w:sz w:val="22"/>
                <w:szCs w:val="22"/>
              </w:rPr>
            </w:pPr>
            <w:r w:rsidRPr="00802D2F">
              <w:rPr>
                <w:rFonts w:ascii="Book Antiqua" w:hAnsi="Book Antiqua"/>
                <w:b/>
                <w:sz w:val="22"/>
                <w:szCs w:val="22"/>
              </w:rPr>
              <w:t>Sl. No.</w:t>
            </w:r>
          </w:p>
        </w:tc>
        <w:tc>
          <w:tcPr>
            <w:tcW w:w="2796" w:type="pct"/>
          </w:tcPr>
          <w:p w14:paraId="7FAE0CC9" w14:textId="77777777" w:rsidR="00802D2F" w:rsidRPr="00802D2F" w:rsidRDefault="00802D2F" w:rsidP="000C5762">
            <w:pPr>
              <w:tabs>
                <w:tab w:val="left" w:pos="1823"/>
              </w:tabs>
              <w:spacing w:line="259" w:lineRule="auto"/>
              <w:ind w:left="136"/>
              <w:jc w:val="center"/>
              <w:rPr>
                <w:rFonts w:ascii="Book Antiqua" w:hAnsi="Book Antiqua"/>
                <w:b/>
                <w:sz w:val="22"/>
                <w:szCs w:val="22"/>
              </w:rPr>
            </w:pPr>
            <w:r w:rsidRPr="00802D2F">
              <w:rPr>
                <w:rFonts w:ascii="Book Antiqua" w:hAnsi="Book Antiqua"/>
                <w:b/>
                <w:sz w:val="22"/>
                <w:szCs w:val="22"/>
              </w:rPr>
              <w:t>Scope of Transmission Scheme</w:t>
            </w:r>
          </w:p>
        </w:tc>
        <w:tc>
          <w:tcPr>
            <w:tcW w:w="1836" w:type="pct"/>
          </w:tcPr>
          <w:p w14:paraId="532D7A3F" w14:textId="77777777" w:rsidR="00802D2F" w:rsidRPr="00802D2F" w:rsidRDefault="00802D2F" w:rsidP="000C5762">
            <w:pPr>
              <w:tabs>
                <w:tab w:val="left" w:pos="1823"/>
              </w:tabs>
              <w:spacing w:line="259" w:lineRule="auto"/>
              <w:jc w:val="center"/>
              <w:rPr>
                <w:rFonts w:ascii="Book Antiqua" w:hAnsi="Book Antiqua"/>
                <w:b/>
                <w:sz w:val="22"/>
                <w:szCs w:val="22"/>
              </w:rPr>
            </w:pPr>
            <w:r w:rsidRPr="00802D2F">
              <w:rPr>
                <w:rFonts w:ascii="Book Antiqua" w:hAnsi="Book Antiqua"/>
                <w:b/>
                <w:sz w:val="22"/>
                <w:szCs w:val="22"/>
              </w:rPr>
              <w:t>Scheduled COD in months from effective date</w:t>
            </w:r>
          </w:p>
        </w:tc>
      </w:tr>
      <w:tr w:rsidR="00802D2F" w:rsidRPr="00802D2F" w14:paraId="5AEF403C" w14:textId="77777777" w:rsidTr="000C5762">
        <w:trPr>
          <w:trHeight w:val="2360"/>
          <w:jc w:val="right"/>
        </w:trPr>
        <w:tc>
          <w:tcPr>
            <w:tcW w:w="368" w:type="pct"/>
          </w:tcPr>
          <w:p w14:paraId="2B7CC0CB" w14:textId="77777777" w:rsidR="00802D2F" w:rsidRPr="00802D2F" w:rsidRDefault="00802D2F" w:rsidP="00802D2F">
            <w:pPr>
              <w:numPr>
                <w:ilvl w:val="0"/>
                <w:numId w:val="3"/>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2796" w:type="pct"/>
          </w:tcPr>
          <w:p w14:paraId="6BFCECDB" w14:textId="77777777" w:rsidR="00802D2F" w:rsidRPr="00802D2F" w:rsidRDefault="00802D2F" w:rsidP="000C5762">
            <w:pPr>
              <w:ind w:left="144" w:right="91"/>
              <w:jc w:val="both"/>
              <w:rPr>
                <w:rFonts w:ascii="Book Antiqua" w:hAnsi="Book Antiqua"/>
                <w:sz w:val="22"/>
                <w:szCs w:val="22"/>
              </w:rPr>
            </w:pPr>
            <w:r w:rsidRPr="00802D2F">
              <w:rPr>
                <w:rFonts w:ascii="Book Antiqua" w:hAnsi="Book Antiqua"/>
                <w:sz w:val="22"/>
                <w:szCs w:val="22"/>
              </w:rPr>
              <w:t xml:space="preserve">Augmentation with 765/400 kV, 1x1500 MVA Transformer (7th) at </w:t>
            </w:r>
            <w:proofErr w:type="spellStart"/>
            <w:r w:rsidRPr="00802D2F">
              <w:rPr>
                <w:rFonts w:ascii="Book Antiqua" w:hAnsi="Book Antiqua"/>
                <w:sz w:val="22"/>
                <w:szCs w:val="22"/>
              </w:rPr>
              <w:t>Fatehgarh</w:t>
            </w:r>
            <w:proofErr w:type="spellEnd"/>
            <w:r w:rsidRPr="00802D2F">
              <w:rPr>
                <w:rFonts w:ascii="Book Antiqua" w:hAnsi="Book Antiqua"/>
                <w:sz w:val="22"/>
                <w:szCs w:val="22"/>
              </w:rPr>
              <w:t xml:space="preserve">-II PS along with associated transformer bays </w:t>
            </w:r>
          </w:p>
          <w:p w14:paraId="611787D7" w14:textId="77777777" w:rsidR="00802D2F" w:rsidRPr="00802D2F" w:rsidRDefault="00802D2F" w:rsidP="00802D2F">
            <w:pPr>
              <w:pStyle w:val="ListParagraph"/>
              <w:numPr>
                <w:ilvl w:val="0"/>
                <w:numId w:val="5"/>
              </w:numPr>
              <w:spacing w:line="276" w:lineRule="auto"/>
              <w:contextualSpacing w:val="0"/>
              <w:jc w:val="both"/>
              <w:rPr>
                <w:rFonts w:ascii="Book Antiqua" w:hAnsi="Book Antiqua"/>
                <w:snapToGrid w:val="0"/>
                <w:sz w:val="22"/>
                <w:szCs w:val="22"/>
              </w:rPr>
            </w:pPr>
            <w:r w:rsidRPr="00802D2F">
              <w:rPr>
                <w:rFonts w:ascii="Book Antiqua" w:hAnsi="Book Antiqua"/>
                <w:snapToGrid w:val="0"/>
                <w:sz w:val="22"/>
                <w:szCs w:val="22"/>
              </w:rPr>
              <w:t>1500 MVA, 765/400 kV ICTs – 1 No.</w:t>
            </w:r>
          </w:p>
          <w:p w14:paraId="5EC32DBA" w14:textId="77777777" w:rsidR="00802D2F" w:rsidRPr="00802D2F" w:rsidRDefault="00802D2F" w:rsidP="00802D2F">
            <w:pPr>
              <w:pStyle w:val="ListParagraph"/>
              <w:numPr>
                <w:ilvl w:val="0"/>
                <w:numId w:val="5"/>
              </w:numPr>
              <w:suppressAutoHyphens/>
              <w:autoSpaceDE w:val="0"/>
              <w:autoSpaceDN w:val="0"/>
              <w:adjustRightInd w:val="0"/>
              <w:spacing w:line="264" w:lineRule="auto"/>
              <w:jc w:val="both"/>
              <w:rPr>
                <w:rFonts w:ascii="Book Antiqua" w:hAnsi="Book Antiqua"/>
                <w:sz w:val="22"/>
                <w:szCs w:val="22"/>
              </w:rPr>
            </w:pPr>
            <w:r w:rsidRPr="00802D2F">
              <w:rPr>
                <w:rFonts w:ascii="Book Antiqua" w:hAnsi="Book Antiqua"/>
                <w:sz w:val="22"/>
                <w:szCs w:val="22"/>
              </w:rPr>
              <w:t>765 kV ICT bays-1 No.</w:t>
            </w:r>
          </w:p>
          <w:p w14:paraId="00BE249F" w14:textId="77777777" w:rsidR="00802D2F" w:rsidRPr="00802D2F" w:rsidRDefault="00802D2F" w:rsidP="00802D2F">
            <w:pPr>
              <w:pStyle w:val="ListParagraph"/>
              <w:widowControl w:val="0"/>
              <w:numPr>
                <w:ilvl w:val="0"/>
                <w:numId w:val="5"/>
              </w:numPr>
              <w:autoSpaceDE w:val="0"/>
              <w:autoSpaceDN w:val="0"/>
              <w:ind w:right="114"/>
              <w:contextualSpacing w:val="0"/>
              <w:jc w:val="both"/>
              <w:rPr>
                <w:rFonts w:ascii="Book Antiqua" w:hAnsi="Book Antiqua"/>
                <w:bCs/>
                <w:sz w:val="22"/>
                <w:szCs w:val="22"/>
              </w:rPr>
            </w:pPr>
            <w:r w:rsidRPr="00802D2F">
              <w:rPr>
                <w:rFonts w:ascii="Book Antiqua" w:hAnsi="Book Antiqua"/>
                <w:sz w:val="22"/>
                <w:szCs w:val="22"/>
              </w:rPr>
              <w:t>400 kV ICT bays- 1 No.</w:t>
            </w:r>
          </w:p>
        </w:tc>
        <w:tc>
          <w:tcPr>
            <w:tcW w:w="1836" w:type="pct"/>
          </w:tcPr>
          <w:p w14:paraId="198F9865" w14:textId="77777777" w:rsidR="00802D2F" w:rsidRPr="00802D2F" w:rsidRDefault="00802D2F" w:rsidP="000C5762">
            <w:pPr>
              <w:ind w:left="146" w:right="55"/>
              <w:contextualSpacing/>
              <w:jc w:val="center"/>
              <w:rPr>
                <w:rFonts w:ascii="Book Antiqua" w:hAnsi="Book Antiqua"/>
                <w:sz w:val="22"/>
                <w:szCs w:val="22"/>
                <w:lang w:eastAsia="en-IN"/>
              </w:rPr>
            </w:pPr>
            <w:r w:rsidRPr="00802D2F">
              <w:rPr>
                <w:rFonts w:ascii="Book Antiqua" w:hAnsi="Book Antiqua"/>
                <w:sz w:val="22"/>
                <w:szCs w:val="22"/>
                <w:lang w:eastAsia="en-IN"/>
              </w:rPr>
              <w:t>21 Months from SPV transfer (21.12.2026)</w:t>
            </w:r>
          </w:p>
          <w:p w14:paraId="34D609C0" w14:textId="77777777" w:rsidR="00802D2F" w:rsidRPr="00802D2F" w:rsidRDefault="00802D2F" w:rsidP="000C5762">
            <w:pPr>
              <w:ind w:right="55"/>
              <w:contextualSpacing/>
              <w:jc w:val="center"/>
              <w:rPr>
                <w:rFonts w:ascii="Book Antiqua" w:hAnsi="Book Antiqua"/>
                <w:sz w:val="22"/>
                <w:szCs w:val="22"/>
                <w:lang w:eastAsia="en-IN"/>
              </w:rPr>
            </w:pPr>
          </w:p>
          <w:p w14:paraId="1240CC6E" w14:textId="77777777" w:rsidR="00802D2F" w:rsidRPr="00802D2F" w:rsidRDefault="00802D2F" w:rsidP="000C5762">
            <w:pPr>
              <w:ind w:right="55"/>
              <w:contextualSpacing/>
              <w:jc w:val="center"/>
              <w:rPr>
                <w:rFonts w:ascii="Book Antiqua" w:hAnsi="Book Antiqua"/>
                <w:sz w:val="22"/>
                <w:szCs w:val="22"/>
                <w:lang w:eastAsia="en-IN"/>
              </w:rPr>
            </w:pPr>
          </w:p>
        </w:tc>
      </w:tr>
      <w:tr w:rsidR="00802D2F" w:rsidRPr="00802D2F" w14:paraId="5A0D9A7A" w14:textId="77777777" w:rsidTr="000C5762">
        <w:trPr>
          <w:trHeight w:val="2549"/>
          <w:jc w:val="right"/>
        </w:trPr>
        <w:tc>
          <w:tcPr>
            <w:tcW w:w="368" w:type="pct"/>
          </w:tcPr>
          <w:p w14:paraId="27801CB2" w14:textId="77777777" w:rsidR="00802D2F" w:rsidRPr="00802D2F" w:rsidRDefault="00802D2F" w:rsidP="00802D2F">
            <w:pPr>
              <w:numPr>
                <w:ilvl w:val="0"/>
                <w:numId w:val="3"/>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2796" w:type="pct"/>
          </w:tcPr>
          <w:p w14:paraId="78D9A131" w14:textId="77777777" w:rsidR="00802D2F" w:rsidRPr="00802D2F" w:rsidRDefault="00802D2F" w:rsidP="000C5762">
            <w:pPr>
              <w:ind w:left="144" w:right="91"/>
              <w:jc w:val="both"/>
              <w:rPr>
                <w:rFonts w:ascii="Book Antiqua" w:hAnsi="Book Antiqua"/>
                <w:sz w:val="22"/>
                <w:szCs w:val="22"/>
              </w:rPr>
            </w:pPr>
            <w:r w:rsidRPr="00802D2F">
              <w:rPr>
                <w:rFonts w:ascii="Book Antiqua" w:hAnsi="Book Antiqua"/>
                <w:sz w:val="22"/>
                <w:szCs w:val="22"/>
              </w:rPr>
              <w:t xml:space="preserve">Augmentation with 400/220 kV, 3x500 MVA (6th ,7th &amp; 8th) ICTs at </w:t>
            </w:r>
            <w:proofErr w:type="spellStart"/>
            <w:r w:rsidRPr="00802D2F">
              <w:rPr>
                <w:rFonts w:ascii="Book Antiqua" w:hAnsi="Book Antiqua"/>
                <w:sz w:val="22"/>
                <w:szCs w:val="22"/>
              </w:rPr>
              <w:t>Fatehgarh</w:t>
            </w:r>
            <w:proofErr w:type="spellEnd"/>
            <w:r w:rsidRPr="00802D2F">
              <w:rPr>
                <w:rFonts w:ascii="Book Antiqua" w:hAnsi="Book Antiqua"/>
                <w:sz w:val="22"/>
                <w:szCs w:val="22"/>
              </w:rPr>
              <w:t>-IV PS (Section-II) along with associated transformer bay</w:t>
            </w:r>
          </w:p>
          <w:p w14:paraId="5009CE69" w14:textId="77777777" w:rsidR="00802D2F" w:rsidRPr="00802D2F" w:rsidRDefault="00802D2F" w:rsidP="00802D2F">
            <w:pPr>
              <w:pStyle w:val="ListParagraph"/>
              <w:numPr>
                <w:ilvl w:val="0"/>
                <w:numId w:val="14"/>
              </w:numPr>
              <w:spacing w:line="276" w:lineRule="auto"/>
              <w:contextualSpacing w:val="0"/>
              <w:jc w:val="both"/>
              <w:rPr>
                <w:rFonts w:ascii="Book Antiqua" w:hAnsi="Book Antiqua"/>
                <w:snapToGrid w:val="0"/>
                <w:sz w:val="22"/>
                <w:szCs w:val="22"/>
              </w:rPr>
            </w:pPr>
            <w:r w:rsidRPr="00802D2F">
              <w:rPr>
                <w:rFonts w:ascii="Book Antiqua" w:hAnsi="Book Antiqua"/>
                <w:snapToGrid w:val="0"/>
                <w:sz w:val="22"/>
                <w:szCs w:val="22"/>
              </w:rPr>
              <w:t>500 MVA, 400/220 kV ICTs – 3 Nos.</w:t>
            </w:r>
          </w:p>
          <w:p w14:paraId="2340647E" w14:textId="77777777" w:rsidR="00802D2F" w:rsidRPr="00802D2F" w:rsidRDefault="00802D2F" w:rsidP="00802D2F">
            <w:pPr>
              <w:pStyle w:val="ListParagraph"/>
              <w:numPr>
                <w:ilvl w:val="0"/>
                <w:numId w:val="14"/>
              </w:numPr>
              <w:suppressAutoHyphens/>
              <w:autoSpaceDE w:val="0"/>
              <w:autoSpaceDN w:val="0"/>
              <w:adjustRightInd w:val="0"/>
              <w:spacing w:line="264" w:lineRule="auto"/>
              <w:jc w:val="both"/>
              <w:rPr>
                <w:rFonts w:ascii="Book Antiqua" w:hAnsi="Book Antiqua"/>
                <w:sz w:val="22"/>
                <w:szCs w:val="22"/>
              </w:rPr>
            </w:pPr>
            <w:r w:rsidRPr="00802D2F">
              <w:rPr>
                <w:rFonts w:ascii="Book Antiqua" w:hAnsi="Book Antiqua"/>
                <w:sz w:val="22"/>
                <w:szCs w:val="22"/>
              </w:rPr>
              <w:t>400 kV ICT bays-3 Nos.</w:t>
            </w:r>
          </w:p>
          <w:p w14:paraId="785C0126" w14:textId="77777777" w:rsidR="00802D2F" w:rsidRPr="00802D2F" w:rsidRDefault="00802D2F" w:rsidP="00802D2F">
            <w:pPr>
              <w:pStyle w:val="ListParagraph"/>
              <w:widowControl w:val="0"/>
              <w:numPr>
                <w:ilvl w:val="0"/>
                <w:numId w:val="14"/>
              </w:numPr>
              <w:autoSpaceDE w:val="0"/>
              <w:autoSpaceDN w:val="0"/>
              <w:ind w:right="55"/>
              <w:jc w:val="both"/>
              <w:rPr>
                <w:rFonts w:ascii="Book Antiqua" w:hAnsi="Book Antiqua"/>
                <w:sz w:val="22"/>
                <w:szCs w:val="22"/>
              </w:rPr>
            </w:pPr>
            <w:r w:rsidRPr="00802D2F">
              <w:rPr>
                <w:rFonts w:ascii="Book Antiqua" w:hAnsi="Book Antiqua"/>
                <w:sz w:val="22"/>
                <w:szCs w:val="22"/>
              </w:rPr>
              <w:t>220 kV ICT bays- 3 Nos.</w:t>
            </w:r>
          </w:p>
        </w:tc>
        <w:tc>
          <w:tcPr>
            <w:tcW w:w="1836" w:type="pct"/>
            <w:vMerge w:val="restart"/>
          </w:tcPr>
          <w:p w14:paraId="7CA504AA" w14:textId="77777777" w:rsidR="00802D2F" w:rsidRPr="00802D2F" w:rsidRDefault="00802D2F" w:rsidP="000C5762">
            <w:pPr>
              <w:ind w:right="55"/>
              <w:contextualSpacing/>
              <w:jc w:val="center"/>
              <w:rPr>
                <w:rFonts w:ascii="Book Antiqua" w:hAnsi="Book Antiqua"/>
                <w:kern w:val="24"/>
                <w:sz w:val="22"/>
                <w:szCs w:val="22"/>
                <w:lang w:eastAsia="en-IN"/>
              </w:rPr>
            </w:pPr>
            <w:r w:rsidRPr="00802D2F">
              <w:rPr>
                <w:rFonts w:ascii="Book Antiqua" w:hAnsi="Book Antiqua"/>
                <w:kern w:val="24"/>
                <w:sz w:val="22"/>
                <w:szCs w:val="22"/>
                <w:lang w:eastAsia="en-IN"/>
              </w:rPr>
              <w:t>Matching with transmission system for evacuation of power from Rajasthan REZ Ph-IV (Part 2: 5.5 GW)</w:t>
            </w:r>
          </w:p>
          <w:p w14:paraId="61B0E352" w14:textId="77777777" w:rsidR="00802D2F" w:rsidRPr="00802D2F" w:rsidRDefault="00802D2F" w:rsidP="000C5762">
            <w:pPr>
              <w:ind w:right="55"/>
              <w:contextualSpacing/>
              <w:jc w:val="center"/>
              <w:rPr>
                <w:rFonts w:ascii="Book Antiqua" w:hAnsi="Book Antiqua"/>
                <w:kern w:val="24"/>
                <w:sz w:val="22"/>
                <w:szCs w:val="22"/>
                <w:lang w:eastAsia="en-IN"/>
              </w:rPr>
            </w:pPr>
            <w:r w:rsidRPr="00802D2F">
              <w:rPr>
                <w:rFonts w:ascii="Book Antiqua" w:hAnsi="Book Antiqua"/>
                <w:kern w:val="24"/>
                <w:sz w:val="22"/>
                <w:szCs w:val="22"/>
                <w:lang w:eastAsia="en-IN"/>
              </w:rPr>
              <w:t>(Jaisalmer/Barmer Complex): Part F i.e.: 07.11.2026</w:t>
            </w:r>
          </w:p>
        </w:tc>
      </w:tr>
      <w:tr w:rsidR="00802D2F" w:rsidRPr="00802D2F" w14:paraId="732631C4" w14:textId="77777777" w:rsidTr="000C5762">
        <w:trPr>
          <w:trHeight w:val="2401"/>
          <w:jc w:val="right"/>
        </w:trPr>
        <w:tc>
          <w:tcPr>
            <w:tcW w:w="368" w:type="pct"/>
          </w:tcPr>
          <w:p w14:paraId="56EC246B" w14:textId="77777777" w:rsidR="00802D2F" w:rsidRPr="00802D2F" w:rsidRDefault="00802D2F" w:rsidP="00802D2F">
            <w:pPr>
              <w:numPr>
                <w:ilvl w:val="0"/>
                <w:numId w:val="3"/>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2796" w:type="pct"/>
          </w:tcPr>
          <w:p w14:paraId="3C3DFE81" w14:textId="77777777" w:rsidR="00802D2F" w:rsidRPr="00802D2F" w:rsidRDefault="00802D2F" w:rsidP="000C5762">
            <w:pPr>
              <w:ind w:left="144" w:right="91"/>
              <w:jc w:val="both"/>
              <w:rPr>
                <w:rFonts w:ascii="Book Antiqua" w:hAnsi="Book Antiqua"/>
                <w:sz w:val="22"/>
                <w:szCs w:val="22"/>
              </w:rPr>
            </w:pPr>
            <w:r w:rsidRPr="00802D2F">
              <w:rPr>
                <w:rFonts w:ascii="Book Antiqua" w:hAnsi="Book Antiqua"/>
                <w:sz w:val="22"/>
                <w:szCs w:val="22"/>
              </w:rPr>
              <w:t>Augmentation with 400/220 kV, 2x500 MVA (3rd &amp; 4th) ICTs at Barmer-I PS along with associated transformer bays</w:t>
            </w:r>
          </w:p>
          <w:p w14:paraId="31596857" w14:textId="77777777" w:rsidR="00802D2F" w:rsidRPr="00802D2F" w:rsidRDefault="00802D2F" w:rsidP="00802D2F">
            <w:pPr>
              <w:pStyle w:val="ListParagraph"/>
              <w:numPr>
                <w:ilvl w:val="0"/>
                <w:numId w:val="15"/>
              </w:numPr>
              <w:spacing w:line="276" w:lineRule="auto"/>
              <w:contextualSpacing w:val="0"/>
              <w:jc w:val="both"/>
              <w:rPr>
                <w:rFonts w:ascii="Book Antiqua" w:hAnsi="Book Antiqua"/>
                <w:snapToGrid w:val="0"/>
                <w:sz w:val="22"/>
                <w:szCs w:val="22"/>
              </w:rPr>
            </w:pPr>
            <w:r w:rsidRPr="00802D2F">
              <w:rPr>
                <w:rFonts w:ascii="Book Antiqua" w:hAnsi="Book Antiqua"/>
                <w:snapToGrid w:val="0"/>
                <w:sz w:val="22"/>
                <w:szCs w:val="22"/>
              </w:rPr>
              <w:t>500 MVA, 400/220 kV ICTs– 2 Nos.</w:t>
            </w:r>
          </w:p>
          <w:p w14:paraId="4E04A467" w14:textId="77777777" w:rsidR="00802D2F" w:rsidRPr="00802D2F" w:rsidRDefault="00802D2F" w:rsidP="00802D2F">
            <w:pPr>
              <w:pStyle w:val="ListParagraph"/>
              <w:numPr>
                <w:ilvl w:val="0"/>
                <w:numId w:val="15"/>
              </w:numPr>
              <w:suppressAutoHyphens/>
              <w:autoSpaceDE w:val="0"/>
              <w:autoSpaceDN w:val="0"/>
              <w:adjustRightInd w:val="0"/>
              <w:spacing w:line="264" w:lineRule="auto"/>
              <w:jc w:val="both"/>
              <w:rPr>
                <w:rFonts w:ascii="Book Antiqua" w:hAnsi="Book Antiqua"/>
                <w:sz w:val="22"/>
                <w:szCs w:val="22"/>
              </w:rPr>
            </w:pPr>
            <w:r w:rsidRPr="00802D2F">
              <w:rPr>
                <w:rFonts w:ascii="Book Antiqua" w:hAnsi="Book Antiqua"/>
                <w:sz w:val="22"/>
                <w:szCs w:val="22"/>
              </w:rPr>
              <w:t>400 kV ICT bays-2 Nos.</w:t>
            </w:r>
          </w:p>
          <w:p w14:paraId="2323D23F" w14:textId="77777777" w:rsidR="00802D2F" w:rsidRPr="00802D2F" w:rsidRDefault="00802D2F" w:rsidP="00802D2F">
            <w:pPr>
              <w:pStyle w:val="ListParagraph"/>
              <w:widowControl w:val="0"/>
              <w:numPr>
                <w:ilvl w:val="0"/>
                <w:numId w:val="15"/>
              </w:numPr>
              <w:autoSpaceDE w:val="0"/>
              <w:autoSpaceDN w:val="0"/>
              <w:contextualSpacing w:val="0"/>
              <w:jc w:val="both"/>
              <w:rPr>
                <w:rFonts w:ascii="Book Antiqua" w:hAnsi="Book Antiqua"/>
                <w:sz w:val="22"/>
                <w:szCs w:val="22"/>
              </w:rPr>
            </w:pPr>
            <w:r w:rsidRPr="00802D2F">
              <w:rPr>
                <w:rFonts w:ascii="Book Antiqua" w:hAnsi="Book Antiqua"/>
                <w:sz w:val="22"/>
                <w:szCs w:val="22"/>
              </w:rPr>
              <w:t>220 kV ICT bays- 2 Nos.</w:t>
            </w:r>
          </w:p>
        </w:tc>
        <w:tc>
          <w:tcPr>
            <w:tcW w:w="1836" w:type="pct"/>
            <w:vMerge/>
          </w:tcPr>
          <w:p w14:paraId="304571A9" w14:textId="77777777" w:rsidR="00802D2F" w:rsidRPr="00802D2F" w:rsidRDefault="00802D2F" w:rsidP="000C5762">
            <w:pPr>
              <w:ind w:right="55"/>
              <w:contextualSpacing/>
              <w:rPr>
                <w:rFonts w:ascii="Book Antiqua" w:hAnsi="Book Antiqua"/>
                <w:kern w:val="24"/>
                <w:sz w:val="22"/>
                <w:szCs w:val="22"/>
                <w:lang w:eastAsia="en-IN"/>
              </w:rPr>
            </w:pPr>
          </w:p>
        </w:tc>
      </w:tr>
    </w:tbl>
    <w:bookmarkEnd w:id="3"/>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48E88C7C" w14:textId="77777777" w:rsidR="00780D82" w:rsidRPr="00D66991" w:rsidRDefault="00780D82" w:rsidP="00780D82">
      <w:pPr>
        <w:pStyle w:val="ListParagraph"/>
        <w:tabs>
          <w:tab w:val="left" w:pos="1037"/>
        </w:tabs>
        <w:ind w:left="1035"/>
        <w:jc w:val="both"/>
        <w:rPr>
          <w:rFonts w:ascii="Book Antiqua" w:hAnsi="Book Antiqua" w:cs="Arial"/>
          <w:sz w:val="22"/>
          <w:szCs w:val="22"/>
        </w:rPr>
      </w:pPr>
    </w:p>
    <w:p w14:paraId="36516FE5" w14:textId="44A7458B" w:rsidR="00517783" w:rsidRPr="00D3055E" w:rsidRDefault="005B010A" w:rsidP="00A71C84">
      <w:pPr>
        <w:pStyle w:val="ListParagraph"/>
        <w:numPr>
          <w:ilvl w:val="0"/>
          <w:numId w:val="2"/>
        </w:numPr>
        <w:tabs>
          <w:tab w:val="left" w:pos="284"/>
          <w:tab w:val="left" w:pos="1037"/>
        </w:tabs>
        <w:jc w:val="both"/>
        <w:rPr>
          <w:rFonts w:ascii="Book Antiqua" w:hAnsi="Book Antiqua" w:cs="Arial"/>
          <w:b/>
          <w:bCs/>
          <w:sz w:val="22"/>
          <w:szCs w:val="22"/>
        </w:rPr>
      </w:pPr>
      <w:r>
        <w:rPr>
          <w:rFonts w:ascii="Book Antiqua" w:hAnsi="Book Antiqua" w:cs="Arial"/>
          <w:sz w:val="22"/>
          <w:szCs w:val="22"/>
        </w:rPr>
        <w:t xml:space="preserve">             </w:t>
      </w:r>
      <w:r w:rsidR="004D4198"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B571FC" w:rsidRPr="00B571FC">
        <w:rPr>
          <w:rFonts w:ascii="Book Antiqua" w:hAnsi="Book Antiqua" w:cs="Arial"/>
          <w:b/>
          <w:bCs/>
          <w:sz w:val="22"/>
          <w:szCs w:val="22"/>
        </w:rPr>
        <w:t xml:space="preserve">Appointment of Independent Engineer for “Augmentation at </w:t>
      </w:r>
      <w:proofErr w:type="spellStart"/>
      <w:r w:rsidR="00B571FC" w:rsidRPr="00B571FC">
        <w:rPr>
          <w:rFonts w:ascii="Book Antiqua" w:hAnsi="Book Antiqua" w:cs="Arial"/>
          <w:b/>
          <w:bCs/>
          <w:sz w:val="22"/>
          <w:szCs w:val="22"/>
        </w:rPr>
        <w:t>Fatehgarh</w:t>
      </w:r>
      <w:proofErr w:type="spellEnd"/>
      <w:r w:rsidR="00B571FC" w:rsidRPr="00B571FC">
        <w:rPr>
          <w:rFonts w:ascii="Book Antiqua" w:hAnsi="Book Antiqua" w:cs="Arial"/>
          <w:b/>
          <w:bCs/>
          <w:sz w:val="22"/>
          <w:szCs w:val="22"/>
        </w:rPr>
        <w:t xml:space="preserve">-II PS, </w:t>
      </w:r>
      <w:proofErr w:type="spellStart"/>
      <w:r w:rsidR="00B571FC" w:rsidRPr="00B571FC">
        <w:rPr>
          <w:rFonts w:ascii="Book Antiqua" w:hAnsi="Book Antiqua" w:cs="Arial"/>
          <w:b/>
          <w:bCs/>
          <w:sz w:val="22"/>
          <w:szCs w:val="22"/>
        </w:rPr>
        <w:t>Fatehgarh</w:t>
      </w:r>
      <w:proofErr w:type="spellEnd"/>
      <w:r w:rsidR="00B571FC" w:rsidRPr="00B571FC">
        <w:rPr>
          <w:rFonts w:ascii="Book Antiqua" w:hAnsi="Book Antiqua" w:cs="Arial"/>
          <w:b/>
          <w:bCs/>
          <w:sz w:val="22"/>
          <w:szCs w:val="22"/>
        </w:rPr>
        <w:t>-IV PS(Sec-II) and Barmer-I PS”</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004D4198"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D15A6D" w:rsidRPr="00D66991">
        <w:rPr>
          <w:rFonts w:ascii="Book Antiqua" w:hAnsi="Book Antiqua" w:cs="Arial"/>
          <w:sz w:val="22"/>
          <w:szCs w:val="22"/>
        </w:rPr>
        <w:lastRenderedPageBreak/>
        <w:t xml:space="preserve">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12"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3"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4"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5"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w:t>
      </w:r>
      <w:r w:rsidRPr="00D66991">
        <w:rPr>
          <w:rFonts w:ascii="Book Antiqua" w:hAnsi="Book Antiqua" w:cs="Arial"/>
          <w:sz w:val="22"/>
          <w:szCs w:val="22"/>
        </w:rPr>
        <w:lastRenderedPageBreak/>
        <w:t xml:space="preserve">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6FB5F159" w:rsidR="00CC5F5C" w:rsidRPr="00A5708E"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521C96">
        <w:rPr>
          <w:rFonts w:ascii="Book Antiqua" w:eastAsia="Calibri" w:hAnsi="Book Antiqua" w:cs="Arial"/>
          <w:b/>
          <w:bCs/>
          <w:color w:val="0000FF"/>
          <w:sz w:val="22"/>
          <w:szCs w:val="22"/>
        </w:rPr>
        <w:t>10.09.2025</w:t>
      </w:r>
      <w:r w:rsidRPr="00A5708E">
        <w:rPr>
          <w:rFonts w:ascii="Book Antiqua" w:eastAsia="Calibri" w:hAnsi="Book Antiqua" w:cs="Arial"/>
          <w:b/>
          <w:bCs/>
          <w:color w:val="0000FF"/>
          <w:sz w:val="22"/>
          <w:szCs w:val="22"/>
          <w:lang w:val="en-GB"/>
        </w:rPr>
        <w:t xml:space="preserve"> </w:t>
      </w:r>
      <w:r w:rsidR="003A3471" w:rsidRPr="00A5708E">
        <w:rPr>
          <w:rFonts w:ascii="Book Antiqua" w:eastAsia="Calibri" w:hAnsi="Book Antiqua" w:cs="Arial"/>
          <w:b/>
          <w:bCs/>
          <w:color w:val="0000FF"/>
          <w:sz w:val="22"/>
          <w:szCs w:val="22"/>
          <w:lang w:val="en-GB"/>
        </w:rPr>
        <w:t>at</w:t>
      </w:r>
      <w:r w:rsidRPr="00A5708E">
        <w:rPr>
          <w:rFonts w:ascii="Book Antiqua" w:eastAsia="Calibri" w:hAnsi="Book Antiqua" w:cs="Arial"/>
          <w:b/>
          <w:bCs/>
          <w:color w:val="0000FF"/>
          <w:sz w:val="22"/>
          <w:szCs w:val="22"/>
          <w:lang w:val="en-GB"/>
        </w:rPr>
        <w:t xml:space="preserve"> 11</w:t>
      </w:r>
      <w:r w:rsidR="009246E3" w:rsidRPr="00A5708E">
        <w:rPr>
          <w:rFonts w:ascii="Book Antiqua" w:eastAsia="Calibri" w:hAnsi="Book Antiqua" w:cs="Arial"/>
          <w:b/>
          <w:bCs/>
          <w:color w:val="0000FF"/>
          <w:sz w:val="22"/>
          <w:szCs w:val="22"/>
          <w:lang w:val="en-GB"/>
        </w:rPr>
        <w:t>0</w:t>
      </w:r>
      <w:r w:rsidRPr="00A5708E">
        <w:rPr>
          <w:rFonts w:ascii="Book Antiqua" w:eastAsia="Calibri" w:hAnsi="Book Antiqua" w:cs="Arial"/>
          <w:b/>
          <w:bCs/>
          <w:color w:val="0000FF"/>
          <w:sz w:val="22"/>
          <w:szCs w:val="22"/>
          <w:lang w:val="en-GB"/>
        </w:rPr>
        <w:t>0 Hrs. (IST)</w:t>
      </w:r>
      <w:r w:rsidRPr="00A5708E">
        <w:rPr>
          <w:rFonts w:ascii="Book Antiqua" w:hAnsi="Book Antiqua" w:cs="Arial"/>
          <w:sz w:val="22"/>
          <w:szCs w:val="22"/>
        </w:rPr>
        <w:t xml:space="preserve"> to clarify the bidder’s various issues raised in accordance with clause </w:t>
      </w:r>
      <w:r w:rsidR="003052CE" w:rsidRPr="00A5708E">
        <w:rPr>
          <w:rFonts w:ascii="Book Antiqua" w:eastAsia="Calibri" w:hAnsi="Book Antiqua" w:cs="Arial"/>
          <w:b/>
          <w:bCs/>
          <w:color w:val="0000FF"/>
          <w:sz w:val="22"/>
          <w:szCs w:val="22"/>
          <w:lang w:val="en-GB"/>
        </w:rPr>
        <w:t>5.2</w:t>
      </w:r>
      <w:r w:rsidRPr="00A5708E">
        <w:rPr>
          <w:rFonts w:ascii="Book Antiqua" w:hAnsi="Book Antiqua" w:cs="Arial"/>
          <w:color w:val="0070C0"/>
          <w:sz w:val="22"/>
          <w:szCs w:val="22"/>
        </w:rPr>
        <w:t xml:space="preserve"> </w:t>
      </w:r>
      <w:r w:rsidRPr="00A5708E">
        <w:rPr>
          <w:rFonts w:ascii="Book Antiqua" w:hAnsi="Book Antiqua" w:cs="Arial"/>
          <w:sz w:val="22"/>
          <w:szCs w:val="22"/>
        </w:rPr>
        <w:t>of</w:t>
      </w:r>
      <w:r w:rsidRPr="67A830B4">
        <w:rPr>
          <w:rFonts w:ascii="Book Antiqua" w:hAnsi="Book Antiqua" w:cs="Arial"/>
          <w:sz w:val="22"/>
          <w:szCs w:val="22"/>
        </w:rPr>
        <w:t xml:space="preserve"> Section – III: Conditions of Contracts.</w:t>
      </w:r>
    </w:p>
    <w:p w14:paraId="25AFD3CD" w14:textId="77777777" w:rsidR="00A5708E" w:rsidRPr="00D66991" w:rsidRDefault="00A5708E" w:rsidP="00A5708E">
      <w:pPr>
        <w:pStyle w:val="ListParagraph"/>
        <w:tabs>
          <w:tab w:val="left" w:pos="1037"/>
        </w:tabs>
        <w:ind w:left="1035"/>
        <w:jc w:val="both"/>
        <w:rPr>
          <w:rFonts w:ascii="Book Antiqua" w:hAnsi="Book Antiqua" w:cs="Arial"/>
          <w:snapToGrid w:val="0"/>
          <w:sz w:val="22"/>
          <w:szCs w:val="22"/>
        </w:rPr>
      </w:pPr>
    </w:p>
    <w:p w14:paraId="7AD4D9E1" w14:textId="2EA068A7" w:rsidR="00CC5F5C" w:rsidRPr="00DF37B6"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w:t>
      </w:r>
      <w:r w:rsidRPr="00DF37B6">
        <w:rPr>
          <w:rFonts w:ascii="Book Antiqua" w:hAnsi="Book Antiqua" w:cs="Arial"/>
          <w:sz w:val="22"/>
          <w:szCs w:val="22"/>
        </w:rPr>
        <w:t>Envelope Bidding Procedure on the</w:t>
      </w:r>
      <w:r w:rsidR="00A85003" w:rsidRPr="00DF37B6">
        <w:rPr>
          <w:rFonts w:ascii="Book Antiqua" w:hAnsi="Book Antiqua" w:cs="Arial"/>
          <w:sz w:val="22"/>
          <w:szCs w:val="22"/>
        </w:rPr>
        <w:t xml:space="preserve"> </w:t>
      </w:r>
      <w:proofErr w:type="spellStart"/>
      <w:r w:rsidR="00A85003" w:rsidRPr="00DF37B6">
        <w:rPr>
          <w:rFonts w:ascii="Book Antiqua" w:hAnsi="Book Antiqua" w:cs="Arial"/>
          <w:sz w:val="22"/>
          <w:szCs w:val="22"/>
        </w:rPr>
        <w:t>GeM</w:t>
      </w:r>
      <w:proofErr w:type="spellEnd"/>
      <w:r w:rsidRPr="00DF37B6">
        <w:rPr>
          <w:rFonts w:ascii="Book Antiqua" w:hAnsi="Book Antiqua" w:cs="Arial"/>
          <w:sz w:val="22"/>
          <w:szCs w:val="22"/>
        </w:rPr>
        <w:t xml:space="preserve"> portal at or before </w:t>
      </w:r>
      <w:r w:rsidRPr="00DF37B6">
        <w:rPr>
          <w:rFonts w:ascii="Book Antiqua" w:eastAsia="Calibri" w:hAnsi="Book Antiqua" w:cs="Arial"/>
          <w:b/>
          <w:bCs/>
          <w:color w:val="0000FF"/>
          <w:sz w:val="22"/>
          <w:szCs w:val="22"/>
          <w:lang w:val="en-GB"/>
        </w:rPr>
        <w:t>1</w:t>
      </w:r>
      <w:r w:rsidR="00182F3F" w:rsidRPr="00DF37B6">
        <w:rPr>
          <w:rFonts w:ascii="Book Antiqua" w:eastAsia="Calibri" w:hAnsi="Book Antiqua" w:cs="Arial"/>
          <w:b/>
          <w:bCs/>
          <w:color w:val="0000FF"/>
          <w:sz w:val="22"/>
          <w:szCs w:val="22"/>
          <w:lang w:val="en-GB"/>
        </w:rPr>
        <w:t>5</w:t>
      </w:r>
      <w:r w:rsidRPr="00DF37B6">
        <w:rPr>
          <w:rFonts w:ascii="Book Antiqua" w:eastAsia="Calibri" w:hAnsi="Book Antiqua" w:cs="Arial"/>
          <w:b/>
          <w:bCs/>
          <w:color w:val="0000FF"/>
          <w:sz w:val="22"/>
          <w:szCs w:val="22"/>
          <w:lang w:val="en-GB"/>
        </w:rPr>
        <w:t>:00 hours</w:t>
      </w:r>
      <w:r w:rsidRPr="00DF37B6">
        <w:rPr>
          <w:rFonts w:ascii="Book Antiqua" w:hAnsi="Book Antiqua" w:cs="Arial"/>
          <w:sz w:val="22"/>
          <w:szCs w:val="22"/>
        </w:rPr>
        <w:t xml:space="preserve"> on</w:t>
      </w:r>
      <w:r w:rsidR="00D8355E" w:rsidRPr="00DF37B6">
        <w:rPr>
          <w:rFonts w:ascii="Book Antiqua" w:hAnsi="Book Antiqua" w:cs="Arial"/>
          <w:sz w:val="22"/>
          <w:szCs w:val="22"/>
        </w:rPr>
        <w:t xml:space="preserve"> </w:t>
      </w:r>
      <w:r w:rsidR="00521C96">
        <w:rPr>
          <w:rFonts w:ascii="Book Antiqua" w:eastAsia="Calibri" w:hAnsi="Book Antiqua" w:cs="Arial"/>
          <w:b/>
          <w:bCs/>
          <w:color w:val="0000FF"/>
          <w:sz w:val="22"/>
          <w:szCs w:val="22"/>
          <w:lang w:val="en-GB"/>
        </w:rPr>
        <w:t>17.09.2025</w:t>
      </w:r>
      <w:r w:rsidRPr="00DF37B6">
        <w:rPr>
          <w:rFonts w:ascii="Book Antiqua" w:eastAsia="Calibri" w:hAnsi="Book Antiqua" w:cs="Arial"/>
          <w:b/>
          <w:bCs/>
          <w:color w:val="0000FF"/>
          <w:sz w:val="22"/>
          <w:szCs w:val="22"/>
          <w:lang w:val="en-GB"/>
        </w:rPr>
        <w:t>.</w:t>
      </w:r>
      <w:r w:rsidRPr="00DF37B6">
        <w:rPr>
          <w:rFonts w:ascii="Book Antiqua" w:hAnsi="Book Antiqua" w:cs="Arial"/>
          <w:sz w:val="22"/>
          <w:szCs w:val="22"/>
        </w:rPr>
        <w:t xml:space="preserve"> The e-Procurement system would not allow any late submission of </w:t>
      </w:r>
      <w:r w:rsidR="0026053E" w:rsidRPr="00DF37B6">
        <w:rPr>
          <w:rFonts w:ascii="Book Antiqua" w:hAnsi="Book Antiqua" w:cs="Arial"/>
          <w:sz w:val="22"/>
          <w:szCs w:val="22"/>
        </w:rPr>
        <w:t>proposals</w:t>
      </w:r>
      <w:r w:rsidRPr="00DF37B6">
        <w:rPr>
          <w:rFonts w:ascii="Book Antiqua" w:hAnsi="Book Antiqua" w:cs="Arial"/>
          <w:sz w:val="22"/>
          <w:szCs w:val="22"/>
        </w:rPr>
        <w:t xml:space="preserve"> through the portal after </w:t>
      </w:r>
      <w:r w:rsidR="001D5B25" w:rsidRPr="00DF37B6">
        <w:rPr>
          <w:rFonts w:ascii="Book Antiqua" w:hAnsi="Book Antiqua" w:cs="Arial"/>
          <w:sz w:val="22"/>
          <w:szCs w:val="22"/>
        </w:rPr>
        <w:t>the due</w:t>
      </w:r>
      <w:r w:rsidRPr="00DF37B6">
        <w:rPr>
          <w:rFonts w:ascii="Book Antiqua" w:hAnsi="Book Antiqua" w:cs="Arial"/>
          <w:sz w:val="22"/>
          <w:szCs w:val="22"/>
        </w:rPr>
        <w:t xml:space="preserve"> date &amp; time as specified.</w:t>
      </w:r>
    </w:p>
    <w:p w14:paraId="52B77ACF" w14:textId="77777777" w:rsidR="00CC5F5C" w:rsidRPr="00DF37B6" w:rsidRDefault="00CC5F5C" w:rsidP="00CC5F5C">
      <w:pPr>
        <w:pStyle w:val="ListParagraph"/>
        <w:tabs>
          <w:tab w:val="left" w:pos="1037"/>
        </w:tabs>
        <w:ind w:left="1035"/>
        <w:jc w:val="both"/>
        <w:rPr>
          <w:rFonts w:ascii="Book Antiqua" w:hAnsi="Book Antiqua" w:cs="Arial"/>
          <w:snapToGrid w:val="0"/>
          <w:sz w:val="22"/>
          <w:szCs w:val="22"/>
        </w:rPr>
      </w:pPr>
    </w:p>
    <w:p w14:paraId="63EF2A98" w14:textId="35BFED36" w:rsidR="00CC5F5C" w:rsidRPr="00BD04CC" w:rsidRDefault="00CC5F5C" w:rsidP="00CC5F5C">
      <w:pPr>
        <w:pStyle w:val="ListParagraph"/>
        <w:tabs>
          <w:tab w:val="left" w:pos="1037"/>
        </w:tabs>
        <w:ind w:left="1035"/>
        <w:jc w:val="both"/>
        <w:rPr>
          <w:rFonts w:ascii="Book Antiqua" w:hAnsi="Book Antiqua" w:cs="Arial"/>
          <w:b/>
          <w:bCs/>
          <w:sz w:val="22"/>
          <w:szCs w:val="22"/>
        </w:rPr>
      </w:pPr>
      <w:r w:rsidRPr="00DF37B6">
        <w:rPr>
          <w:rFonts w:ascii="Book Antiqua" w:eastAsia="Calibri" w:hAnsi="Book Antiqua" w:cs="Mangal"/>
          <w:b/>
          <w:bCs/>
          <w:spacing w:val="-2"/>
          <w:sz w:val="22"/>
          <w:szCs w:val="22"/>
        </w:rPr>
        <w:t xml:space="preserve">Hard Copy Part of the </w:t>
      </w:r>
      <w:r w:rsidR="0026053E" w:rsidRPr="00DF37B6">
        <w:rPr>
          <w:rFonts w:ascii="Book Antiqua" w:eastAsia="Calibri" w:hAnsi="Book Antiqua" w:cs="Mangal"/>
          <w:b/>
          <w:bCs/>
          <w:spacing w:val="-2"/>
          <w:sz w:val="22"/>
          <w:szCs w:val="22"/>
        </w:rPr>
        <w:t>Proposals</w:t>
      </w:r>
      <w:r w:rsidRPr="00DF37B6">
        <w:rPr>
          <w:rFonts w:ascii="Book Antiqua" w:eastAsia="Calibri" w:hAnsi="Book Antiqua" w:cs="Mangal"/>
          <w:spacing w:val="-2"/>
          <w:sz w:val="22"/>
          <w:szCs w:val="22"/>
        </w:rPr>
        <w:t xml:space="preserve"> must be submitted under </w:t>
      </w:r>
      <w:r w:rsidRPr="00DF37B6">
        <w:rPr>
          <w:rFonts w:ascii="Book Antiqua" w:eastAsia="Calibri" w:hAnsi="Book Antiqua" w:cs="Mangal"/>
          <w:sz w:val="22"/>
          <w:szCs w:val="22"/>
        </w:rPr>
        <w:t xml:space="preserve">Single Stage Two Envelope Bidding Procedure </w:t>
      </w:r>
      <w:r w:rsidRPr="00DF37B6">
        <w:rPr>
          <w:rFonts w:ascii="Book Antiqua" w:eastAsia="Calibri" w:hAnsi="Book Antiqua" w:cs="Mangal"/>
          <w:spacing w:val="-2"/>
          <w:sz w:val="22"/>
          <w:szCs w:val="22"/>
        </w:rPr>
        <w:t xml:space="preserve">at the address given </w:t>
      </w:r>
      <w:r w:rsidR="00731AD0" w:rsidRPr="00DF37B6">
        <w:rPr>
          <w:rFonts w:ascii="Book Antiqua" w:eastAsia="Calibri" w:hAnsi="Book Antiqua" w:cs="Mangal"/>
          <w:spacing w:val="-2"/>
          <w:sz w:val="22"/>
          <w:szCs w:val="22"/>
        </w:rPr>
        <w:t>at para 1</w:t>
      </w:r>
      <w:r w:rsidR="003E7EC3" w:rsidRPr="00DF37B6">
        <w:rPr>
          <w:rFonts w:ascii="Book Antiqua" w:eastAsia="Calibri" w:hAnsi="Book Antiqua" w:cs="Mangal"/>
          <w:spacing w:val="-2"/>
          <w:sz w:val="22"/>
          <w:szCs w:val="22"/>
        </w:rPr>
        <w:t>4</w:t>
      </w:r>
      <w:r w:rsidR="00731AD0" w:rsidRPr="00DF37B6">
        <w:rPr>
          <w:rFonts w:ascii="Book Antiqua" w:eastAsia="Calibri" w:hAnsi="Book Antiqua" w:cs="Mangal"/>
          <w:spacing w:val="-2"/>
          <w:sz w:val="22"/>
          <w:szCs w:val="22"/>
        </w:rPr>
        <w:t>.0 below</w:t>
      </w:r>
      <w:r w:rsidRPr="00DF37B6">
        <w:rPr>
          <w:rFonts w:ascii="Book Antiqua" w:eastAsia="Calibri" w:hAnsi="Book Antiqua" w:cs="Mangal"/>
          <w:spacing w:val="-2"/>
          <w:sz w:val="22"/>
          <w:szCs w:val="22"/>
        </w:rPr>
        <w:t xml:space="preserve"> at or before </w:t>
      </w:r>
      <w:r w:rsidRPr="00DF37B6">
        <w:rPr>
          <w:rFonts w:ascii="Book Antiqua" w:eastAsia="Calibri" w:hAnsi="Book Antiqua" w:cs="Arial"/>
          <w:b/>
          <w:bCs/>
          <w:color w:val="0000FF"/>
          <w:sz w:val="22"/>
          <w:szCs w:val="22"/>
          <w:lang w:val="en-GB"/>
        </w:rPr>
        <w:t>1</w:t>
      </w:r>
      <w:r w:rsidR="00182F3F" w:rsidRPr="00DF37B6">
        <w:rPr>
          <w:rFonts w:ascii="Book Antiqua" w:eastAsia="Calibri" w:hAnsi="Book Antiqua" w:cs="Arial"/>
          <w:b/>
          <w:bCs/>
          <w:color w:val="0000FF"/>
          <w:sz w:val="22"/>
          <w:szCs w:val="22"/>
          <w:lang w:val="en-GB"/>
        </w:rPr>
        <w:t>5</w:t>
      </w:r>
      <w:r w:rsidRPr="00DF37B6">
        <w:rPr>
          <w:rFonts w:ascii="Book Antiqua" w:eastAsia="Calibri" w:hAnsi="Book Antiqua" w:cs="Arial"/>
          <w:b/>
          <w:bCs/>
          <w:color w:val="0000FF"/>
          <w:sz w:val="22"/>
          <w:szCs w:val="22"/>
          <w:lang w:val="en-GB"/>
        </w:rPr>
        <w:t xml:space="preserve">:00 hours on </w:t>
      </w:r>
      <w:r w:rsidR="00521C96">
        <w:rPr>
          <w:rFonts w:ascii="Book Antiqua" w:eastAsia="Calibri" w:hAnsi="Book Antiqua" w:cs="Arial"/>
          <w:b/>
          <w:bCs/>
          <w:color w:val="0000FF"/>
          <w:sz w:val="22"/>
          <w:szCs w:val="22"/>
          <w:lang w:val="en-GB"/>
        </w:rPr>
        <w:t>17.09.2025</w:t>
      </w:r>
      <w:r w:rsidRPr="00DF37B6">
        <w:rPr>
          <w:rFonts w:ascii="Book Antiqua" w:eastAsia="Calibri" w:hAnsi="Book Antiqua" w:cs="Mangal"/>
          <w:sz w:val="22"/>
          <w:szCs w:val="22"/>
          <w:lang w:val="en-GB"/>
        </w:rPr>
        <w:t>.</w:t>
      </w:r>
      <w:r w:rsidR="008C13D5" w:rsidRPr="00DF37B6">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47383005"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w:t>
      </w:r>
      <w:r w:rsidRPr="001846BD">
        <w:rPr>
          <w:rFonts w:ascii="Book Antiqua" w:eastAsia="Calibri" w:hAnsi="Book Antiqua" w:cs="Mangal"/>
          <w:spacing w:val="-2"/>
          <w:sz w:val="22"/>
          <w:szCs w:val="22"/>
        </w:rPr>
        <w:t xml:space="preserve">on </w:t>
      </w:r>
      <w:r w:rsidR="00521C96">
        <w:rPr>
          <w:rFonts w:ascii="Book Antiqua" w:eastAsia="Calibri" w:hAnsi="Book Antiqua" w:cs="Arial"/>
          <w:b/>
          <w:bCs/>
          <w:color w:val="0000FF"/>
          <w:sz w:val="22"/>
          <w:szCs w:val="22"/>
          <w:lang w:val="en-GB"/>
        </w:rPr>
        <w:t>17.09.2025</w:t>
      </w:r>
      <w:r w:rsidRPr="001846BD">
        <w:rPr>
          <w:rFonts w:ascii="Book Antiqua" w:hAnsi="Book Antiqua"/>
          <w:b/>
          <w:bCs/>
          <w:color w:val="FF0000"/>
          <w:sz w:val="22"/>
          <w:szCs w:val="22"/>
        </w:rPr>
        <w:t xml:space="preserve"> </w:t>
      </w:r>
      <w:r w:rsidRPr="001846BD">
        <w:rPr>
          <w:rFonts w:ascii="Book Antiqua" w:eastAsia="Calibri" w:hAnsi="Book Antiqua" w:cs="Mangal"/>
          <w:spacing w:val="-2"/>
          <w:sz w:val="22"/>
          <w:szCs w:val="22"/>
        </w:rPr>
        <w:t>in the presence of the bidders’ representatives who choose to attend in person at the</w:t>
      </w:r>
      <w:r w:rsidRPr="00D66991">
        <w:rPr>
          <w:rFonts w:ascii="Book Antiqua" w:eastAsia="Calibri" w:hAnsi="Book Antiqua" w:cs="Mangal"/>
          <w:spacing w:val="-2"/>
          <w:sz w:val="22"/>
          <w:szCs w:val="22"/>
        </w:rPr>
        <w:t xml:space="preserv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9B94AF2"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1846BD">
        <w:rPr>
          <w:rFonts w:ascii="Book Antiqua" w:hAnsi="Book Antiqua" w:cs="Arial"/>
          <w:snapToGrid w:val="0"/>
          <w:sz w:val="22"/>
          <w:szCs w:val="22"/>
        </w:rPr>
        <w:t>Proposal</w:t>
      </w:r>
      <w:r w:rsidR="00CC5F5C" w:rsidRPr="001846BD">
        <w:rPr>
          <w:rFonts w:ascii="Book Antiqua" w:hAnsi="Book Antiqua" w:cs="Arial"/>
          <w:snapToGrid w:val="0"/>
          <w:sz w:val="22"/>
          <w:szCs w:val="22"/>
        </w:rPr>
        <w:t xml:space="preserve"> Securit</w:t>
      </w:r>
      <w:r w:rsidR="00731AD0" w:rsidRPr="001846BD">
        <w:rPr>
          <w:rFonts w:ascii="Book Antiqua" w:hAnsi="Book Antiqua" w:cs="Arial"/>
          <w:snapToGrid w:val="0"/>
          <w:sz w:val="22"/>
          <w:szCs w:val="22"/>
        </w:rPr>
        <w:t>ies</w:t>
      </w:r>
      <w:r w:rsidR="00AF0B60" w:rsidRPr="001846BD">
        <w:rPr>
          <w:rFonts w:ascii="Book Antiqua" w:hAnsi="Book Antiqua" w:cs="Arial"/>
          <w:snapToGrid w:val="0"/>
          <w:sz w:val="22"/>
          <w:szCs w:val="22"/>
        </w:rPr>
        <w:t xml:space="preserve">, </w:t>
      </w:r>
      <w:r w:rsidR="00CC5F5C" w:rsidRPr="001846BD">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sidRPr="001846BD">
        <w:rPr>
          <w:rFonts w:ascii="Book Antiqua" w:hAnsi="Book Antiqua" w:cs="Arial"/>
          <w:snapToGrid w:val="0"/>
          <w:sz w:val="22"/>
          <w:szCs w:val="22"/>
        </w:rPr>
        <w:t>4</w:t>
      </w:r>
      <w:r w:rsidR="00CC5F5C" w:rsidRPr="001846BD">
        <w:rPr>
          <w:rFonts w:ascii="Book Antiqua" w:hAnsi="Book Antiqua" w:cs="Arial"/>
          <w:snapToGrid w:val="0"/>
          <w:sz w:val="22"/>
          <w:szCs w:val="22"/>
        </w:rPr>
        <w:t xml:space="preserve">.0 below on or before </w:t>
      </w:r>
      <w:r w:rsidR="00CC5F5C" w:rsidRPr="001846BD">
        <w:rPr>
          <w:rFonts w:ascii="Book Antiqua" w:eastAsia="Calibri" w:hAnsi="Book Antiqua" w:cs="Arial"/>
          <w:b/>
          <w:bCs/>
          <w:color w:val="0000FF"/>
          <w:sz w:val="22"/>
          <w:szCs w:val="22"/>
          <w:lang w:val="en-GB"/>
        </w:rPr>
        <w:t>1</w:t>
      </w:r>
      <w:r w:rsidR="00B745DB" w:rsidRPr="001846BD">
        <w:rPr>
          <w:rFonts w:ascii="Book Antiqua" w:eastAsia="Calibri" w:hAnsi="Book Antiqua" w:cs="Arial"/>
          <w:b/>
          <w:bCs/>
          <w:color w:val="0000FF"/>
          <w:sz w:val="22"/>
          <w:szCs w:val="22"/>
          <w:lang w:val="en-GB"/>
        </w:rPr>
        <w:t>5</w:t>
      </w:r>
      <w:r w:rsidR="00CC5F5C" w:rsidRPr="001846BD">
        <w:rPr>
          <w:rFonts w:ascii="Book Antiqua" w:eastAsia="Calibri" w:hAnsi="Book Antiqua" w:cs="Arial"/>
          <w:b/>
          <w:bCs/>
          <w:color w:val="0000FF"/>
          <w:sz w:val="22"/>
          <w:szCs w:val="22"/>
          <w:lang w:val="en-GB"/>
        </w:rPr>
        <w:t xml:space="preserve">:00 hours on </w:t>
      </w:r>
      <w:r w:rsidR="00521C96">
        <w:rPr>
          <w:rFonts w:ascii="Book Antiqua" w:eastAsia="Calibri" w:hAnsi="Book Antiqua" w:cs="Arial"/>
          <w:b/>
          <w:bCs/>
          <w:color w:val="0000FF"/>
          <w:sz w:val="22"/>
          <w:szCs w:val="22"/>
          <w:lang w:val="en-GB"/>
        </w:rPr>
        <w:t>17.09.2025</w:t>
      </w:r>
      <w:r w:rsidR="00CC5F5C" w:rsidRPr="001846BD">
        <w:rPr>
          <w:rFonts w:ascii="Book Antiqua" w:hAnsi="Book Antiqua" w:cs="Arial"/>
          <w:snapToGrid w:val="0"/>
          <w:sz w:val="22"/>
          <w:szCs w:val="22"/>
        </w:rPr>
        <w:t>. CTUIL shall not be responsible for any postal delay in respect of submission of hard copy part</w:t>
      </w:r>
      <w:r w:rsidR="00CC5F5C" w:rsidRPr="00D66991">
        <w:rPr>
          <w:rFonts w:ascii="Book Antiqua" w:hAnsi="Book Antiqua" w:cs="Arial"/>
          <w:snapToGrid w:val="0"/>
          <w:sz w:val="22"/>
          <w:szCs w:val="22"/>
        </w:rPr>
        <w:t xml:space="preserve">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68C70EE6"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40854" w:rsidRPr="00CA0441">
        <w:rPr>
          <w:rFonts w:ascii="Book Antiqua" w:hAnsi="Book Antiqua"/>
          <w:lang w:val="en-GB"/>
        </w:rPr>
        <w:t xml:space="preserve">Rahul </w:t>
      </w:r>
      <w:r w:rsidR="00CA0441" w:rsidRPr="00CA0441">
        <w:rPr>
          <w:rFonts w:ascii="Book Antiqua" w:hAnsi="Book Antiqua"/>
          <w:lang w:val="en-GB"/>
        </w:rPr>
        <w:t>(Manager, C&amp;M-CTUIL)</w:t>
      </w:r>
      <w:r w:rsidR="009873D6">
        <w:rPr>
          <w:rFonts w:ascii="Book Antiqua" w:hAnsi="Book Antiqua"/>
          <w:lang w:val="en-GB"/>
        </w:rPr>
        <w:t>/</w:t>
      </w:r>
    </w:p>
    <w:p w14:paraId="5D32DFE8" w14:textId="02596772"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proofErr w:type="spellStart"/>
      <w:r w:rsidR="00C40854">
        <w:rPr>
          <w:rFonts w:ascii="Book Antiqua" w:hAnsi="Book Antiqua"/>
          <w:lang w:val="en-GB"/>
        </w:rPr>
        <w:t>Moolchand</w:t>
      </w:r>
      <w:proofErr w:type="spellEnd"/>
      <w:r w:rsidR="00C40854">
        <w:rPr>
          <w:rFonts w:ascii="Book Antiqua" w:hAnsi="Book Antiqua"/>
          <w:lang w:val="en-GB"/>
        </w:rPr>
        <w:t xml:space="preserve"> </w:t>
      </w:r>
      <w:proofErr w:type="spellStart"/>
      <w:r w:rsidR="00C40854">
        <w:rPr>
          <w:rFonts w:ascii="Book Antiqua" w:hAnsi="Book Antiqua"/>
          <w:lang w:val="en-GB"/>
        </w:rPr>
        <w:t>Khichar</w:t>
      </w:r>
      <w:proofErr w:type="spellEnd"/>
      <w:r w:rsidR="00D3055E" w:rsidRPr="00CA0441">
        <w:rPr>
          <w:rFonts w:ascii="Book Antiqua" w:hAnsi="Book Antiqua"/>
          <w:lang w:val="en-GB"/>
        </w:rPr>
        <w:t xml:space="preserve"> (</w:t>
      </w:r>
      <w:r w:rsidR="00C40854">
        <w:rPr>
          <w:rFonts w:ascii="Book Antiqua" w:hAnsi="Book Antiqua"/>
          <w:lang w:val="en-GB"/>
        </w:rPr>
        <w:t>Engineer</w:t>
      </w:r>
      <w:r w:rsidR="00D3055E" w:rsidRPr="00CA0441">
        <w:rPr>
          <w:rFonts w:ascii="Book Antiqua" w:hAnsi="Book Antiqua"/>
          <w:lang w:val="en-GB"/>
        </w:rPr>
        <w:t>,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1567D1E9"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40854" w:rsidRPr="00782D74">
        <w:rPr>
          <w:rFonts w:ascii="Book Antiqua" w:hAnsi="Book Antiqua"/>
          <w:lang w:val="en-GB"/>
        </w:rPr>
        <w:t>9205472328</w:t>
      </w:r>
      <w:r w:rsidR="00577C1D" w:rsidRPr="00782D74">
        <w:rPr>
          <w:rFonts w:ascii="Book Antiqua" w:hAnsi="Book Antiqua"/>
          <w:lang w:val="en-GB"/>
        </w:rPr>
        <w:t>/</w:t>
      </w:r>
      <w:r w:rsidR="00C40854">
        <w:rPr>
          <w:rFonts w:ascii="Book Antiqua" w:hAnsi="Book Antiqua"/>
          <w:lang w:val="en-GB"/>
        </w:rPr>
        <w:t>9799211471</w:t>
      </w:r>
    </w:p>
    <w:p w14:paraId="73F42699" w14:textId="4D03E0A6"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6" w:history="1">
        <w:r w:rsidR="00C40854" w:rsidRPr="00F70477">
          <w:rPr>
            <w:rStyle w:val="Hyperlink"/>
          </w:rPr>
          <w:t xml:space="preserve"> rahul.prasad</w:t>
        </w:r>
        <w:r w:rsidR="00C40854" w:rsidRPr="00F70477">
          <w:rPr>
            <w:rStyle w:val="Hyperlink"/>
            <w:rFonts w:ascii="Book Antiqua" w:hAnsi="Book Antiqua"/>
            <w:lang w:val="en-GB"/>
          </w:rPr>
          <w:t>@powergrid.in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4"/>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7862BC">
        <w:rPr>
          <w:rStyle w:val="Hyperlink"/>
          <w:rFonts w:ascii="Book Antiqua" w:hAnsi="Book Antiqua"/>
          <w:lang w:val="en-GB"/>
        </w:rPr>
        <w:t>moolchandkh</w:t>
      </w:r>
      <w:r w:rsidR="00FD05C4" w:rsidRPr="00472B12">
        <w:rPr>
          <w:rStyle w:val="Hyperlink"/>
          <w:rFonts w:ascii="Book Antiqua" w:hAnsi="Book Antiqua"/>
          <w:lang w:val="en-GB"/>
        </w:rPr>
        <w:t>@powergrid.in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111F9">
      <w:footerReference w:type="default" r:id="rId17"/>
      <w:pgSz w:w="12240" w:h="15840"/>
      <w:pgMar w:top="1071" w:right="1278" w:bottom="1702" w:left="198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58D26" w14:textId="77777777" w:rsidR="00BC19A5" w:rsidRDefault="00BC19A5" w:rsidP="006A0DCE">
      <w:r>
        <w:separator/>
      </w:r>
    </w:p>
  </w:endnote>
  <w:endnote w:type="continuationSeparator" w:id="0">
    <w:p w14:paraId="2E566ADA" w14:textId="77777777" w:rsidR="00BC19A5" w:rsidRDefault="00BC19A5" w:rsidP="006A0DCE">
      <w:r>
        <w:continuationSeparator/>
      </w:r>
    </w:p>
  </w:endnote>
  <w:endnote w:type="continuationNotice" w:id="1">
    <w:p w14:paraId="7EB8E9BA" w14:textId="77777777" w:rsidR="00BC19A5" w:rsidRDefault="00BC1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57D78" w14:textId="77777777" w:rsidR="00BC19A5" w:rsidRDefault="00BC19A5" w:rsidP="006A0DCE">
      <w:r>
        <w:separator/>
      </w:r>
    </w:p>
  </w:footnote>
  <w:footnote w:type="continuationSeparator" w:id="0">
    <w:p w14:paraId="1A31468F" w14:textId="77777777" w:rsidR="00BC19A5" w:rsidRDefault="00BC19A5" w:rsidP="006A0DCE">
      <w:r>
        <w:continuationSeparator/>
      </w:r>
    </w:p>
  </w:footnote>
  <w:footnote w:type="continuationNotice" w:id="1">
    <w:p w14:paraId="361FB3BB" w14:textId="77777777" w:rsidR="00BC19A5" w:rsidRDefault="00BC19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D6393"/>
    <w:multiLevelType w:val="hybridMultilevel"/>
    <w:tmpl w:val="8AB6C9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B027C8"/>
    <w:multiLevelType w:val="hybridMultilevel"/>
    <w:tmpl w:val="DB700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41D1EEA"/>
    <w:multiLevelType w:val="hybridMultilevel"/>
    <w:tmpl w:val="A782B41E"/>
    <w:lvl w:ilvl="0" w:tplc="8B0A978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324D5"/>
    <w:multiLevelType w:val="hybridMultilevel"/>
    <w:tmpl w:val="4DF422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32A47A2B"/>
    <w:multiLevelType w:val="hybridMultilevel"/>
    <w:tmpl w:val="47E6B9E0"/>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7" w15:restartNumberingAfterBreak="0">
    <w:nsid w:val="337B3033"/>
    <w:multiLevelType w:val="hybridMultilevel"/>
    <w:tmpl w:val="B81EF4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386D7A49"/>
    <w:multiLevelType w:val="hybridMultilevel"/>
    <w:tmpl w:val="4F8863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10" w15:restartNumberingAfterBreak="0">
    <w:nsid w:val="3B1314E0"/>
    <w:multiLevelType w:val="hybridMultilevel"/>
    <w:tmpl w:val="034829EA"/>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11" w15:restartNumberingAfterBreak="0">
    <w:nsid w:val="3F0440E2"/>
    <w:multiLevelType w:val="hybridMultilevel"/>
    <w:tmpl w:val="C8947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405C519D"/>
    <w:multiLevelType w:val="hybridMultilevel"/>
    <w:tmpl w:val="1CCAD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4B80E95"/>
    <w:multiLevelType w:val="hybridMultilevel"/>
    <w:tmpl w:val="2AD2200C"/>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14"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43659364">
    <w:abstractNumId w:val="3"/>
  </w:num>
  <w:num w:numId="2" w16cid:durableId="683744601">
    <w:abstractNumId w:val="2"/>
  </w:num>
  <w:num w:numId="3" w16cid:durableId="1619412632">
    <w:abstractNumId w:val="14"/>
  </w:num>
  <w:num w:numId="4" w16cid:durableId="1803231739">
    <w:abstractNumId w:val="12"/>
  </w:num>
  <w:num w:numId="5" w16cid:durableId="802844267">
    <w:abstractNumId w:val="9"/>
  </w:num>
  <w:num w:numId="6" w16cid:durableId="1886142887">
    <w:abstractNumId w:val="13"/>
  </w:num>
  <w:num w:numId="7" w16cid:durableId="1839345597">
    <w:abstractNumId w:val="10"/>
  </w:num>
  <w:num w:numId="8" w16cid:durableId="567692726">
    <w:abstractNumId w:val="6"/>
  </w:num>
  <w:num w:numId="9" w16cid:durableId="185214688">
    <w:abstractNumId w:val="8"/>
  </w:num>
  <w:num w:numId="10" w16cid:durableId="1936788926">
    <w:abstractNumId w:val="1"/>
  </w:num>
  <w:num w:numId="11" w16cid:durableId="1415973478">
    <w:abstractNumId w:val="0"/>
  </w:num>
  <w:num w:numId="12" w16cid:durableId="1332222657">
    <w:abstractNumId w:val="11"/>
  </w:num>
  <w:num w:numId="13" w16cid:durableId="1717855172">
    <w:abstractNumId w:val="4"/>
  </w:num>
  <w:num w:numId="14" w16cid:durableId="215941776">
    <w:abstractNumId w:val="7"/>
  </w:num>
  <w:num w:numId="15" w16cid:durableId="190927019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76AF1"/>
    <w:rsid w:val="00182F3F"/>
    <w:rsid w:val="001846BD"/>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4F71"/>
    <w:rsid w:val="001F717C"/>
    <w:rsid w:val="001F7886"/>
    <w:rsid w:val="00200435"/>
    <w:rsid w:val="00200A77"/>
    <w:rsid w:val="0020213D"/>
    <w:rsid w:val="002052C8"/>
    <w:rsid w:val="00205836"/>
    <w:rsid w:val="00206EC8"/>
    <w:rsid w:val="002111F9"/>
    <w:rsid w:val="00213259"/>
    <w:rsid w:val="00215497"/>
    <w:rsid w:val="00215797"/>
    <w:rsid w:val="002162DC"/>
    <w:rsid w:val="00216D1C"/>
    <w:rsid w:val="002170D1"/>
    <w:rsid w:val="00220612"/>
    <w:rsid w:val="00226944"/>
    <w:rsid w:val="00231FC1"/>
    <w:rsid w:val="00233863"/>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3887"/>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3029"/>
    <w:rsid w:val="00314D04"/>
    <w:rsid w:val="00322448"/>
    <w:rsid w:val="00326E59"/>
    <w:rsid w:val="00330069"/>
    <w:rsid w:val="0033200E"/>
    <w:rsid w:val="00335683"/>
    <w:rsid w:val="00342B86"/>
    <w:rsid w:val="003436C1"/>
    <w:rsid w:val="003436E8"/>
    <w:rsid w:val="00351EA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1AC6"/>
    <w:rsid w:val="00452C80"/>
    <w:rsid w:val="0045417A"/>
    <w:rsid w:val="00455EE7"/>
    <w:rsid w:val="00456F80"/>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1C96"/>
    <w:rsid w:val="00523890"/>
    <w:rsid w:val="005252A1"/>
    <w:rsid w:val="00527339"/>
    <w:rsid w:val="0052745F"/>
    <w:rsid w:val="00527B78"/>
    <w:rsid w:val="00543319"/>
    <w:rsid w:val="00543B35"/>
    <w:rsid w:val="00545BAA"/>
    <w:rsid w:val="00554966"/>
    <w:rsid w:val="00554DCE"/>
    <w:rsid w:val="0055771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010A"/>
    <w:rsid w:val="005B12E2"/>
    <w:rsid w:val="005B1C79"/>
    <w:rsid w:val="005C1591"/>
    <w:rsid w:val="005C64FF"/>
    <w:rsid w:val="005C6873"/>
    <w:rsid w:val="005D38CB"/>
    <w:rsid w:val="005D6265"/>
    <w:rsid w:val="005D6475"/>
    <w:rsid w:val="005E4E2A"/>
    <w:rsid w:val="005E560E"/>
    <w:rsid w:val="005F50FF"/>
    <w:rsid w:val="005F6AEC"/>
    <w:rsid w:val="005F79B1"/>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54931"/>
    <w:rsid w:val="006600A9"/>
    <w:rsid w:val="00661302"/>
    <w:rsid w:val="00664692"/>
    <w:rsid w:val="00664C9A"/>
    <w:rsid w:val="00664CFF"/>
    <w:rsid w:val="00665004"/>
    <w:rsid w:val="00672E7E"/>
    <w:rsid w:val="00680A65"/>
    <w:rsid w:val="0069083F"/>
    <w:rsid w:val="006918C7"/>
    <w:rsid w:val="00691F54"/>
    <w:rsid w:val="00697103"/>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08E0"/>
    <w:rsid w:val="0075133F"/>
    <w:rsid w:val="00751B16"/>
    <w:rsid w:val="00763478"/>
    <w:rsid w:val="0076439E"/>
    <w:rsid w:val="007722B0"/>
    <w:rsid w:val="00772D1E"/>
    <w:rsid w:val="00780D82"/>
    <w:rsid w:val="00781C39"/>
    <w:rsid w:val="0078215D"/>
    <w:rsid w:val="007828DF"/>
    <w:rsid w:val="00782CDC"/>
    <w:rsid w:val="00782D74"/>
    <w:rsid w:val="007859D1"/>
    <w:rsid w:val="007862BC"/>
    <w:rsid w:val="00786E89"/>
    <w:rsid w:val="0079046B"/>
    <w:rsid w:val="0079647B"/>
    <w:rsid w:val="007A3034"/>
    <w:rsid w:val="007A3140"/>
    <w:rsid w:val="007A5FC2"/>
    <w:rsid w:val="007A6384"/>
    <w:rsid w:val="007B685F"/>
    <w:rsid w:val="007B6861"/>
    <w:rsid w:val="007B7492"/>
    <w:rsid w:val="007C121A"/>
    <w:rsid w:val="007C3888"/>
    <w:rsid w:val="007C52C1"/>
    <w:rsid w:val="007C5954"/>
    <w:rsid w:val="007C649F"/>
    <w:rsid w:val="007C71E3"/>
    <w:rsid w:val="007D1CB7"/>
    <w:rsid w:val="007D33E3"/>
    <w:rsid w:val="007E1504"/>
    <w:rsid w:val="007E5D57"/>
    <w:rsid w:val="007E760B"/>
    <w:rsid w:val="007E7688"/>
    <w:rsid w:val="007F05DE"/>
    <w:rsid w:val="007F2E82"/>
    <w:rsid w:val="007F4C09"/>
    <w:rsid w:val="007F59B6"/>
    <w:rsid w:val="00802D2F"/>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3070"/>
    <w:rsid w:val="0086498D"/>
    <w:rsid w:val="00873292"/>
    <w:rsid w:val="00882325"/>
    <w:rsid w:val="00883764"/>
    <w:rsid w:val="0088597A"/>
    <w:rsid w:val="00892580"/>
    <w:rsid w:val="00894778"/>
    <w:rsid w:val="008966FB"/>
    <w:rsid w:val="008A410F"/>
    <w:rsid w:val="008A7E19"/>
    <w:rsid w:val="008B0485"/>
    <w:rsid w:val="008B1BC1"/>
    <w:rsid w:val="008B7DC7"/>
    <w:rsid w:val="008C07DF"/>
    <w:rsid w:val="008C13D5"/>
    <w:rsid w:val="008C48BF"/>
    <w:rsid w:val="008C664C"/>
    <w:rsid w:val="008C75C5"/>
    <w:rsid w:val="008D5E2B"/>
    <w:rsid w:val="008E4A1F"/>
    <w:rsid w:val="008F0C44"/>
    <w:rsid w:val="008F17D3"/>
    <w:rsid w:val="008F3D81"/>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3CF5"/>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1F81"/>
    <w:rsid w:val="00A12005"/>
    <w:rsid w:val="00A127AD"/>
    <w:rsid w:val="00A13D0B"/>
    <w:rsid w:val="00A3077B"/>
    <w:rsid w:val="00A30D6E"/>
    <w:rsid w:val="00A31603"/>
    <w:rsid w:val="00A32526"/>
    <w:rsid w:val="00A32FBC"/>
    <w:rsid w:val="00A44210"/>
    <w:rsid w:val="00A47E0E"/>
    <w:rsid w:val="00A5708E"/>
    <w:rsid w:val="00A71071"/>
    <w:rsid w:val="00A71C84"/>
    <w:rsid w:val="00A7209B"/>
    <w:rsid w:val="00A75780"/>
    <w:rsid w:val="00A77ACC"/>
    <w:rsid w:val="00A80E89"/>
    <w:rsid w:val="00A827A9"/>
    <w:rsid w:val="00A835CE"/>
    <w:rsid w:val="00A84658"/>
    <w:rsid w:val="00A85003"/>
    <w:rsid w:val="00A87CC7"/>
    <w:rsid w:val="00A90039"/>
    <w:rsid w:val="00A93657"/>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41A52"/>
    <w:rsid w:val="00B45F6E"/>
    <w:rsid w:val="00B47FDA"/>
    <w:rsid w:val="00B51155"/>
    <w:rsid w:val="00B5575C"/>
    <w:rsid w:val="00B55E72"/>
    <w:rsid w:val="00B571FC"/>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19A5"/>
    <w:rsid w:val="00BC380F"/>
    <w:rsid w:val="00BC71A9"/>
    <w:rsid w:val="00BD04CC"/>
    <w:rsid w:val="00BD2254"/>
    <w:rsid w:val="00BE08A5"/>
    <w:rsid w:val="00BE25D1"/>
    <w:rsid w:val="00BE269F"/>
    <w:rsid w:val="00BE6CDB"/>
    <w:rsid w:val="00BF199F"/>
    <w:rsid w:val="00BF6713"/>
    <w:rsid w:val="00C000D9"/>
    <w:rsid w:val="00C0168E"/>
    <w:rsid w:val="00C017ED"/>
    <w:rsid w:val="00C0203B"/>
    <w:rsid w:val="00C05A4A"/>
    <w:rsid w:val="00C06371"/>
    <w:rsid w:val="00C06445"/>
    <w:rsid w:val="00C2084D"/>
    <w:rsid w:val="00C26652"/>
    <w:rsid w:val="00C32963"/>
    <w:rsid w:val="00C33B63"/>
    <w:rsid w:val="00C40854"/>
    <w:rsid w:val="00C45221"/>
    <w:rsid w:val="00C47744"/>
    <w:rsid w:val="00C47B67"/>
    <w:rsid w:val="00C538D8"/>
    <w:rsid w:val="00C56E49"/>
    <w:rsid w:val="00C57DEA"/>
    <w:rsid w:val="00C63670"/>
    <w:rsid w:val="00C63D0A"/>
    <w:rsid w:val="00C64DBA"/>
    <w:rsid w:val="00C66A7A"/>
    <w:rsid w:val="00C72401"/>
    <w:rsid w:val="00C76034"/>
    <w:rsid w:val="00C77428"/>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0FF6"/>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BE9"/>
    <w:rsid w:val="00DB3E07"/>
    <w:rsid w:val="00DB48FC"/>
    <w:rsid w:val="00DD53CE"/>
    <w:rsid w:val="00DD79CD"/>
    <w:rsid w:val="00DE11EC"/>
    <w:rsid w:val="00DE2A74"/>
    <w:rsid w:val="00DE64DE"/>
    <w:rsid w:val="00DE666C"/>
    <w:rsid w:val="00DE7394"/>
    <w:rsid w:val="00DF1FC0"/>
    <w:rsid w:val="00DF37B6"/>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083A"/>
    <w:rsid w:val="00EB16B8"/>
    <w:rsid w:val="00EB17CD"/>
    <w:rsid w:val="00EC6A36"/>
    <w:rsid w:val="00ED0000"/>
    <w:rsid w:val="00ED195F"/>
    <w:rsid w:val="00ED1B7C"/>
    <w:rsid w:val="00ED2F69"/>
    <w:rsid w:val="00ED44D8"/>
    <w:rsid w:val="00EE1E72"/>
    <w:rsid w:val="00EE3730"/>
    <w:rsid w:val="00EE696F"/>
    <w:rsid w:val="00EE7298"/>
    <w:rsid w:val="00EF0819"/>
    <w:rsid w:val="00EF403E"/>
    <w:rsid w:val="00EF6C19"/>
    <w:rsid w:val="00EF6C89"/>
    <w:rsid w:val="00F11B29"/>
    <w:rsid w:val="00F227B2"/>
    <w:rsid w:val="00F314D4"/>
    <w:rsid w:val="00F31C1E"/>
    <w:rsid w:val="00F31D46"/>
    <w:rsid w:val="00F340A8"/>
    <w:rsid w:val="00F34DB1"/>
    <w:rsid w:val="00F3568E"/>
    <w:rsid w:val="00F36327"/>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3596"/>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kp.gem.gov.in/registration/signu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dplus.gem.gov.in/all-bid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20rahul.prasad@powergrid.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rocure.gov.in" TargetMode="External"/><Relationship Id="rId5" Type="http://schemas.openxmlformats.org/officeDocument/2006/relationships/numbering" Target="numbering.xml"/><Relationship Id="rId15" Type="http://schemas.openxmlformats.org/officeDocument/2006/relationships/hyperlink" Target="mailto:helpdesk-gem@gov.i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m.gov.in/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16" ma:contentTypeDescription="Create a new document." ma:contentTypeScope="" ma:versionID="a2f6a97b8bb161bdefd1b2a4d6d3604c">
  <xsd:schema xmlns:xsd="http://www.w3.org/2001/XMLSchema" xmlns:xs="http://www.w3.org/2001/XMLSchema" xmlns:p="http://schemas.microsoft.com/office/2006/metadata/properties" xmlns:ns3="033eb33e-143c-42fa-8b4d-315923cdaeb1" xmlns:ns4="19e0ca2b-e978-40d4-8a5c-0f896a7162c6" targetNamespace="http://schemas.microsoft.com/office/2006/metadata/properties" ma:root="true" ma:fieldsID="b5c06e014e15f86f4eb95369a91784f5" ns3:_="" ns4:_="">
    <xsd:import namespace="033eb33e-143c-42fa-8b4d-315923cdaeb1"/>
    <xsd:import namespace="19e0ca2b-e978-40d4-8a5c-0f896a7162c6"/>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e0ca2b-e978-40d4-8a5c-0f896a7162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033eb33e-143c-42fa-8b4d-315923cdaeb1" xsi:nil="true"/>
  </documentManagement>
</p:properties>
</file>

<file path=customXml/itemProps1.xml><?xml version="1.0" encoding="utf-8"?>
<ds:datastoreItem xmlns:ds="http://schemas.openxmlformats.org/officeDocument/2006/customXml" ds:itemID="{0A3336D8-5D71-45F6-8143-E194565E0FCE}">
  <ds:schemaRefs>
    <ds:schemaRef ds:uri="http://schemas.openxmlformats.org/officeDocument/2006/bibliography"/>
  </ds:schemaRefs>
</ds:datastoreItem>
</file>

<file path=customXml/itemProps2.xml><?xml version="1.0" encoding="utf-8"?>
<ds:datastoreItem xmlns:ds="http://schemas.openxmlformats.org/officeDocument/2006/customXml" ds:itemID="{98D6FC31-4DC2-46CE-A688-5B3060BAF3E8}">
  <ds:schemaRefs>
    <ds:schemaRef ds:uri="http://schemas.microsoft.com/sharepoint/v3/contenttype/forms"/>
  </ds:schemaRefs>
</ds:datastoreItem>
</file>

<file path=customXml/itemProps3.xml><?xml version="1.0" encoding="utf-8"?>
<ds:datastoreItem xmlns:ds="http://schemas.openxmlformats.org/officeDocument/2006/customXml" ds:itemID="{E8242606-8710-4329-8FF6-E586A5305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19e0ca2b-e978-40d4-8a5c-0f896a716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BC0806-55A5-4A36-9CDE-D714207FDA04}">
  <ds:schemaRefs>
    <ds:schemaRef ds:uri="http://schemas.microsoft.com/office/2006/metadata/properties"/>
    <ds:schemaRef ds:uri="http://schemas.microsoft.com/office/infopath/2007/PartnerControls"/>
    <ds:schemaRef ds:uri="033eb33e-143c-42fa-8b4d-315923cdaeb1"/>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10209</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35</cp:revision>
  <cp:lastPrinted>2023-01-02T12:28:00Z</cp:lastPrinted>
  <dcterms:created xsi:type="dcterms:W3CDTF">2025-03-03T10:29:00Z</dcterms:created>
  <dcterms:modified xsi:type="dcterms:W3CDTF">2025-09-03T09:59:00Z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y fmtid="{D5CDD505-2E9C-101B-9397-08002B2CF9AE}" pid="3" name="MSIP_Label_67de828d-f69d-40d4-9531-ce724429a5c7_Enabled">
    <vt:lpwstr>true</vt:lpwstr>
  </property>
  <property fmtid="{D5CDD505-2E9C-101B-9397-08002B2CF9AE}" pid="4" name="MSIP_Label_67de828d-f69d-40d4-9531-ce724429a5c7_SetDate">
    <vt:lpwstr>2025-08-26T05:34:01Z</vt:lpwstr>
  </property>
  <property fmtid="{D5CDD505-2E9C-101B-9397-08002B2CF9AE}" pid="5" name="MSIP_Label_67de828d-f69d-40d4-9531-ce724429a5c7_Method">
    <vt:lpwstr>Privileged</vt:lpwstr>
  </property>
  <property fmtid="{D5CDD505-2E9C-101B-9397-08002B2CF9AE}" pid="6" name="MSIP_Label_67de828d-f69d-40d4-9531-ce724429a5c7_Name">
    <vt:lpwstr>Unrestricted-IT</vt:lpwstr>
  </property>
  <property fmtid="{D5CDD505-2E9C-101B-9397-08002B2CF9AE}" pid="7" name="MSIP_Label_67de828d-f69d-40d4-9531-ce724429a5c7_SiteId">
    <vt:lpwstr>7048075c-52c2-4a40-8e7c-5c5a5573c87f</vt:lpwstr>
  </property>
  <property fmtid="{D5CDD505-2E9C-101B-9397-08002B2CF9AE}" pid="8" name="MSIP_Label_67de828d-f69d-40d4-9531-ce724429a5c7_ActionId">
    <vt:lpwstr>a418530f-0e6b-462c-856c-87ddc8963657</vt:lpwstr>
  </property>
  <property fmtid="{D5CDD505-2E9C-101B-9397-08002B2CF9AE}" pid="9" name="MSIP_Label_67de828d-f69d-40d4-9531-ce724429a5c7_ContentBits">
    <vt:lpwstr>0</vt:lpwstr>
  </property>
  <property fmtid="{D5CDD505-2E9C-101B-9397-08002B2CF9AE}" pid="10" name="MSIP_Label_67de828d-f69d-40d4-9531-ce724429a5c7_Tag">
    <vt:lpwstr>10, 0, 1, 1</vt:lpwstr>
  </property>
</Properties>
</file>